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5.xml" ContentType="application/vnd.openxmlformats-officedocument.customXml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6.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D9722F4" w14:textId="05A6BBB5" w:rsidR="00ED5549" w:rsidRPr="002F207D" w:rsidRDefault="00ED5549" w:rsidP="00604BFB">
      <w:pPr>
        <w:jc w:val="both"/>
        <w:rPr>
          <w:sz w:val="20"/>
          <w:szCs w:val="20"/>
          <w:lang w:val="en-US"/>
        </w:rPr>
      </w:pPr>
    </w:p>
    <w:p w14:paraId="687BC23B" w14:textId="77777777" w:rsidR="00ED5549" w:rsidRPr="002F207D" w:rsidRDefault="00ED5549" w:rsidP="00604BFB">
      <w:pPr>
        <w:jc w:val="both"/>
        <w:rPr>
          <w:sz w:val="20"/>
          <w:szCs w:val="20"/>
          <w:lang w:val="en-US"/>
        </w:rPr>
      </w:pPr>
    </w:p>
    <w:p w14:paraId="64EAFB9B" w14:textId="273A2B2D" w:rsidR="002D7A44" w:rsidRPr="002F207D" w:rsidRDefault="00ED5549" w:rsidP="00604BFB">
      <w:pPr>
        <w:pStyle w:val="berschrift1"/>
        <w:jc w:val="both"/>
      </w:pPr>
      <w:r w:rsidRPr="002F207D">
        <w:t>Presseinformation</w:t>
      </w:r>
    </w:p>
    <w:p w14:paraId="07CB8F03" w14:textId="518A91D9" w:rsidR="00ED5549" w:rsidRPr="001A0BC6" w:rsidRDefault="00ED5549" w:rsidP="00604BFB">
      <w:pPr>
        <w:jc w:val="both"/>
        <w:rPr>
          <w:sz w:val="20"/>
          <w:szCs w:val="20"/>
        </w:rPr>
      </w:pPr>
    </w:p>
    <w:p w14:paraId="00F13E77" w14:textId="77777777" w:rsidR="00E83DD7" w:rsidRPr="002F207D" w:rsidRDefault="00E83DD7" w:rsidP="00604BFB">
      <w:pPr>
        <w:jc w:val="both"/>
        <w:rPr>
          <w:sz w:val="20"/>
          <w:szCs w:val="20"/>
        </w:rPr>
      </w:pPr>
    </w:p>
    <w:p w14:paraId="4F8F137E" w14:textId="28F26E1D" w:rsidR="006D6430" w:rsidRPr="002F207D" w:rsidRDefault="00887402" w:rsidP="00604BFB">
      <w:pPr>
        <w:pStyle w:val="HeadlineGreen"/>
        <w:jc w:val="both"/>
        <w:rPr>
          <w:color w:val="auto"/>
          <w:sz w:val="22"/>
          <w:szCs w:val="20"/>
          <w:lang w:val="de-AT"/>
        </w:rPr>
      </w:pPr>
      <w:r>
        <w:rPr>
          <w:color w:val="auto"/>
          <w:sz w:val="22"/>
          <w:szCs w:val="20"/>
          <w:lang w:val="de-AT"/>
        </w:rPr>
        <w:t>A</w:t>
      </w:r>
      <w:r w:rsidR="008B4598">
        <w:rPr>
          <w:color w:val="auto"/>
          <w:sz w:val="22"/>
          <w:szCs w:val="20"/>
          <w:lang w:val="de-AT"/>
        </w:rPr>
        <w:t>us</w:t>
      </w:r>
      <w:r w:rsidR="00BF35A5">
        <w:rPr>
          <w:color w:val="auto"/>
          <w:sz w:val="22"/>
          <w:szCs w:val="20"/>
          <w:lang w:val="de-AT"/>
        </w:rPr>
        <w:t>zeichnung</w:t>
      </w:r>
    </w:p>
    <w:p w14:paraId="47D72435" w14:textId="0A58BEA7" w:rsidR="001668E3" w:rsidRDefault="00D64F14" w:rsidP="00412FCC">
      <w:pPr>
        <w:pStyle w:val="berschrift2"/>
        <w:rPr>
          <w:color w:val="auto"/>
          <w:sz w:val="24"/>
          <w:szCs w:val="24"/>
        </w:rPr>
      </w:pPr>
      <w:r w:rsidRPr="00884049">
        <w:rPr>
          <w:rFonts w:cs="Noto Sans"/>
          <w:sz w:val="36"/>
          <w:szCs w:val="32"/>
        </w:rPr>
        <w:t>Fronius</w:t>
      </w:r>
      <w:r w:rsidR="00BF35A5" w:rsidRPr="00884049">
        <w:rPr>
          <w:rFonts w:cs="Noto Sans"/>
          <w:sz w:val="36"/>
          <w:szCs w:val="32"/>
        </w:rPr>
        <w:t xml:space="preserve"> holt </w:t>
      </w:r>
      <w:r w:rsidR="006A2018" w:rsidRPr="00884049">
        <w:rPr>
          <w:rFonts w:cs="Noto Sans"/>
          <w:sz w:val="36"/>
          <w:szCs w:val="32"/>
        </w:rPr>
        <w:t xml:space="preserve">erneut </w:t>
      </w:r>
      <w:r w:rsidR="00BF35A5" w:rsidRPr="00884049">
        <w:rPr>
          <w:rFonts w:cs="Noto Sans"/>
          <w:sz w:val="36"/>
          <w:szCs w:val="32"/>
        </w:rPr>
        <w:t xml:space="preserve">Gold bei </w:t>
      </w:r>
      <w:proofErr w:type="spellStart"/>
      <w:r w:rsidR="00BF35A5" w:rsidRPr="00884049">
        <w:rPr>
          <w:rFonts w:cs="Noto Sans"/>
          <w:sz w:val="36"/>
          <w:szCs w:val="32"/>
        </w:rPr>
        <w:t>EcoVadis</w:t>
      </w:r>
      <w:proofErr w:type="spellEnd"/>
      <w:r w:rsidR="00BF35A5" w:rsidRPr="00884049">
        <w:rPr>
          <w:rFonts w:cs="Noto Sans"/>
          <w:sz w:val="36"/>
          <w:szCs w:val="32"/>
        </w:rPr>
        <w:t>-Rating</w:t>
      </w:r>
      <w:r w:rsidR="00412FCC">
        <w:rPr>
          <w:rFonts w:cs="Noto Sans"/>
          <w:sz w:val="36"/>
          <w:szCs w:val="32"/>
        </w:rPr>
        <w:br/>
      </w:r>
      <w:r w:rsidR="00412FCC">
        <w:rPr>
          <w:color w:val="auto"/>
          <w:sz w:val="24"/>
          <w:szCs w:val="24"/>
        </w:rPr>
        <w:br/>
      </w:r>
      <w:r w:rsidR="00EE64C2" w:rsidRPr="00412FCC">
        <w:rPr>
          <w:color w:val="auto"/>
          <w:sz w:val="24"/>
          <w:szCs w:val="24"/>
        </w:rPr>
        <w:t xml:space="preserve">Die </w:t>
      </w:r>
      <w:r w:rsidR="00DB0440" w:rsidRPr="00412FCC">
        <w:rPr>
          <w:color w:val="auto"/>
          <w:sz w:val="24"/>
          <w:szCs w:val="24"/>
        </w:rPr>
        <w:t>aktuelle</w:t>
      </w:r>
      <w:r w:rsidR="00EE64C2" w:rsidRPr="00412FCC">
        <w:rPr>
          <w:color w:val="auto"/>
          <w:sz w:val="24"/>
          <w:szCs w:val="24"/>
        </w:rPr>
        <w:t xml:space="preserve"> </w:t>
      </w:r>
      <w:r w:rsidR="009815D2" w:rsidRPr="00412FCC">
        <w:rPr>
          <w:color w:val="auto"/>
          <w:sz w:val="24"/>
          <w:szCs w:val="24"/>
        </w:rPr>
        <w:t>Nachhaltigkeitsb</w:t>
      </w:r>
      <w:r w:rsidR="00EE64C2" w:rsidRPr="00412FCC">
        <w:rPr>
          <w:color w:val="auto"/>
          <w:sz w:val="24"/>
          <w:szCs w:val="24"/>
        </w:rPr>
        <w:t xml:space="preserve">ewertung </w:t>
      </w:r>
      <w:r w:rsidR="009815D2" w:rsidRPr="00412FCC">
        <w:rPr>
          <w:color w:val="auto"/>
          <w:sz w:val="24"/>
          <w:szCs w:val="24"/>
        </w:rPr>
        <w:t xml:space="preserve">der weltweit anerkannten Ratingagentur </w:t>
      </w:r>
      <w:proofErr w:type="spellStart"/>
      <w:r w:rsidR="009815D2" w:rsidRPr="00412FCC">
        <w:rPr>
          <w:color w:val="auto"/>
          <w:sz w:val="24"/>
          <w:szCs w:val="24"/>
        </w:rPr>
        <w:t>EcoVadis</w:t>
      </w:r>
      <w:proofErr w:type="spellEnd"/>
      <w:r w:rsidR="009815D2" w:rsidRPr="00412FCC">
        <w:rPr>
          <w:color w:val="auto"/>
          <w:sz w:val="24"/>
          <w:szCs w:val="24"/>
        </w:rPr>
        <w:t xml:space="preserve"> </w:t>
      </w:r>
      <w:r w:rsidR="00EE64C2" w:rsidRPr="00412FCC">
        <w:rPr>
          <w:color w:val="auto"/>
          <w:sz w:val="24"/>
          <w:szCs w:val="24"/>
        </w:rPr>
        <w:t xml:space="preserve">stellt </w:t>
      </w:r>
      <w:r w:rsidR="00F77BE5" w:rsidRPr="00412FCC">
        <w:rPr>
          <w:color w:val="auto"/>
          <w:sz w:val="24"/>
          <w:szCs w:val="24"/>
        </w:rPr>
        <w:t>Fronius</w:t>
      </w:r>
      <w:r w:rsidR="00EE64C2" w:rsidRPr="00412FCC">
        <w:rPr>
          <w:color w:val="auto"/>
          <w:sz w:val="24"/>
          <w:szCs w:val="24"/>
        </w:rPr>
        <w:t xml:space="preserve"> erneut ein gutes Zeugnis aus: Das oberösterreichische Familienunternehmen</w:t>
      </w:r>
      <w:r w:rsidR="00F77BE5" w:rsidRPr="00412FCC">
        <w:rPr>
          <w:color w:val="auto"/>
          <w:sz w:val="24"/>
          <w:szCs w:val="24"/>
        </w:rPr>
        <w:t xml:space="preserve"> konnte sich zum zweiten Mal in Folge die</w:t>
      </w:r>
      <w:r w:rsidR="00DC45E7" w:rsidRPr="00412FCC">
        <w:rPr>
          <w:color w:val="auto"/>
          <w:sz w:val="24"/>
          <w:szCs w:val="24"/>
        </w:rPr>
        <w:t xml:space="preserve"> Goldmedaille</w:t>
      </w:r>
      <w:r w:rsidR="00F77BE5" w:rsidRPr="00412FCC">
        <w:rPr>
          <w:color w:val="auto"/>
          <w:sz w:val="24"/>
          <w:szCs w:val="24"/>
        </w:rPr>
        <w:t xml:space="preserve"> sichern</w:t>
      </w:r>
      <w:r w:rsidR="00DC45E7" w:rsidRPr="00412FCC">
        <w:rPr>
          <w:color w:val="auto"/>
          <w:sz w:val="24"/>
          <w:szCs w:val="24"/>
        </w:rPr>
        <w:t>.</w:t>
      </w:r>
    </w:p>
    <w:p w14:paraId="5821236C" w14:textId="77777777" w:rsidR="00412FCC" w:rsidRPr="00412FCC" w:rsidRDefault="00412FCC" w:rsidP="00412FCC"/>
    <w:p w14:paraId="25969AA2" w14:textId="0B73AEAF" w:rsidR="00B720EF" w:rsidRDefault="00A13B96" w:rsidP="00414381">
      <w:pPr>
        <w:jc w:val="both"/>
        <w:rPr>
          <w:sz w:val="20"/>
          <w:szCs w:val="20"/>
        </w:rPr>
      </w:pPr>
      <w:r>
        <w:rPr>
          <w:sz w:val="20"/>
          <w:szCs w:val="20"/>
        </w:rPr>
        <w:t>Zuerst Bronze, dann Silber und seit vergangenem Jahr Gold:</w:t>
      </w:r>
      <w:r w:rsidR="00557C38">
        <w:rPr>
          <w:sz w:val="20"/>
          <w:szCs w:val="20"/>
        </w:rPr>
        <w:t xml:space="preserve"> Fronius </w:t>
      </w:r>
      <w:r w:rsidR="009815D2">
        <w:rPr>
          <w:sz w:val="20"/>
          <w:szCs w:val="20"/>
        </w:rPr>
        <w:t>ist</w:t>
      </w:r>
      <w:r w:rsidR="00557C38">
        <w:rPr>
          <w:sz w:val="20"/>
          <w:szCs w:val="20"/>
        </w:rPr>
        <w:t xml:space="preserve"> in den letzten Jahren </w:t>
      </w:r>
      <w:r w:rsidR="009815D2">
        <w:rPr>
          <w:sz w:val="20"/>
          <w:szCs w:val="20"/>
        </w:rPr>
        <w:t>in die</w:t>
      </w:r>
      <w:r w:rsidR="001E34F4">
        <w:rPr>
          <w:sz w:val="20"/>
          <w:szCs w:val="20"/>
        </w:rPr>
        <w:t xml:space="preserve"> Top 5 Prozent</w:t>
      </w:r>
      <w:r w:rsidR="00557C38">
        <w:rPr>
          <w:sz w:val="20"/>
          <w:szCs w:val="20"/>
        </w:rPr>
        <w:t xml:space="preserve"> der nachhaltigsten Unternehmen innerhalb der eigenen Branche </w:t>
      </w:r>
      <w:r w:rsidR="009815D2">
        <w:rPr>
          <w:sz w:val="20"/>
          <w:szCs w:val="20"/>
        </w:rPr>
        <w:t>aufgestiegen</w:t>
      </w:r>
      <w:r w:rsidR="00557C38">
        <w:rPr>
          <w:sz w:val="20"/>
          <w:szCs w:val="20"/>
        </w:rPr>
        <w:t xml:space="preserve">. </w:t>
      </w:r>
      <w:r w:rsidR="009815D2">
        <w:rPr>
          <w:sz w:val="20"/>
          <w:szCs w:val="20"/>
        </w:rPr>
        <w:t>Zu diesem Schluss kommt</w:t>
      </w:r>
      <w:r w:rsidR="00B720EF">
        <w:rPr>
          <w:sz w:val="20"/>
          <w:szCs w:val="20"/>
        </w:rPr>
        <w:t xml:space="preserve"> die internationale Ratingagentur </w:t>
      </w:r>
      <w:proofErr w:type="spellStart"/>
      <w:r w:rsidR="00B720EF">
        <w:rPr>
          <w:sz w:val="20"/>
          <w:szCs w:val="20"/>
        </w:rPr>
        <w:t>EcoVadis</w:t>
      </w:r>
      <w:proofErr w:type="spellEnd"/>
      <w:r w:rsidR="00B720EF">
        <w:rPr>
          <w:sz w:val="20"/>
          <w:szCs w:val="20"/>
        </w:rPr>
        <w:t xml:space="preserve">. Sie </w:t>
      </w:r>
      <w:r w:rsidR="009815D2">
        <w:rPr>
          <w:sz w:val="20"/>
          <w:szCs w:val="20"/>
        </w:rPr>
        <w:t xml:space="preserve">bewertet jährlich die vier Themenbereiche Umwelt, Arbeits- und Menschenrechte, Ethik sowie Nachhaltige Beschaffung. Die Beurteilung von bisher </w:t>
      </w:r>
      <w:r w:rsidR="00B720EF">
        <w:rPr>
          <w:sz w:val="20"/>
          <w:szCs w:val="20"/>
        </w:rPr>
        <w:t>mehr als 130.000 Betriebe</w:t>
      </w:r>
      <w:r w:rsidR="009815D2">
        <w:rPr>
          <w:sz w:val="20"/>
          <w:szCs w:val="20"/>
        </w:rPr>
        <w:t>n</w:t>
      </w:r>
      <w:r w:rsidR="00B720EF">
        <w:rPr>
          <w:sz w:val="20"/>
          <w:szCs w:val="20"/>
        </w:rPr>
        <w:t xml:space="preserve"> in über 180 Ländern und aus rund 220 Branchen </w:t>
      </w:r>
      <w:r w:rsidR="009815D2">
        <w:rPr>
          <w:sz w:val="20"/>
          <w:szCs w:val="20"/>
        </w:rPr>
        <w:t>spricht dabei eine deutliche Sprache</w:t>
      </w:r>
      <w:r w:rsidR="00B720EF">
        <w:rPr>
          <w:sz w:val="20"/>
          <w:szCs w:val="20"/>
        </w:rPr>
        <w:t>.</w:t>
      </w:r>
    </w:p>
    <w:p w14:paraId="6225B50F" w14:textId="63D83FC2" w:rsidR="008E4FED" w:rsidRDefault="001E34F4" w:rsidP="00414381">
      <w:pPr>
        <w:jc w:val="both"/>
        <w:rPr>
          <w:sz w:val="20"/>
          <w:szCs w:val="20"/>
        </w:rPr>
      </w:pPr>
      <w:r w:rsidRPr="00AB08A0">
        <w:rPr>
          <w:i/>
          <w:iCs/>
          <w:sz w:val="20"/>
          <w:szCs w:val="20"/>
        </w:rPr>
        <w:t xml:space="preserve">„Der Bewertungsschlüssel von </w:t>
      </w:r>
      <w:proofErr w:type="spellStart"/>
      <w:r w:rsidRPr="00AB08A0">
        <w:rPr>
          <w:i/>
          <w:iCs/>
          <w:sz w:val="20"/>
          <w:szCs w:val="20"/>
        </w:rPr>
        <w:t>EcoVadis</w:t>
      </w:r>
      <w:proofErr w:type="spellEnd"/>
      <w:r w:rsidRPr="00AB08A0">
        <w:rPr>
          <w:i/>
          <w:iCs/>
          <w:sz w:val="20"/>
          <w:szCs w:val="20"/>
        </w:rPr>
        <w:t xml:space="preserve"> wird Jahr für Jahr </w:t>
      </w:r>
      <w:r w:rsidR="009815D2" w:rsidRPr="00AB08A0">
        <w:rPr>
          <w:i/>
          <w:iCs/>
          <w:sz w:val="20"/>
          <w:szCs w:val="20"/>
        </w:rPr>
        <w:t>angepasst, die Beurteilung strenger</w:t>
      </w:r>
      <w:r w:rsidRPr="00AB08A0">
        <w:rPr>
          <w:i/>
          <w:iCs/>
          <w:sz w:val="20"/>
          <w:szCs w:val="20"/>
        </w:rPr>
        <w:t xml:space="preserve">. Vor diesem Hintergrund </w:t>
      </w:r>
      <w:r w:rsidR="00D92E4E" w:rsidRPr="00AB08A0">
        <w:rPr>
          <w:i/>
          <w:iCs/>
          <w:sz w:val="20"/>
          <w:szCs w:val="20"/>
        </w:rPr>
        <w:t>sind wir sehr stolz</w:t>
      </w:r>
      <w:r w:rsidR="00FC1400" w:rsidRPr="00AB08A0">
        <w:rPr>
          <w:i/>
          <w:iCs/>
          <w:sz w:val="20"/>
          <w:szCs w:val="20"/>
        </w:rPr>
        <w:t>, dass wir das letztjährige Ergebnis halten und die Gold-Auszeichnung neuerlich holen konnten</w:t>
      </w:r>
      <w:r w:rsidRPr="00AB08A0">
        <w:rPr>
          <w:i/>
          <w:iCs/>
          <w:sz w:val="20"/>
          <w:szCs w:val="20"/>
        </w:rPr>
        <w:t xml:space="preserve">. Sie weckt gleichzeitig </w:t>
      </w:r>
      <w:r w:rsidR="00FC1400" w:rsidRPr="00AB08A0">
        <w:rPr>
          <w:i/>
          <w:iCs/>
          <w:sz w:val="20"/>
          <w:szCs w:val="20"/>
        </w:rPr>
        <w:t>unseren</w:t>
      </w:r>
      <w:r w:rsidRPr="00AB08A0">
        <w:rPr>
          <w:i/>
          <w:iCs/>
          <w:sz w:val="20"/>
          <w:szCs w:val="20"/>
        </w:rPr>
        <w:t xml:space="preserve"> Ehrgeiz</w:t>
      </w:r>
      <w:r w:rsidR="00FC1400" w:rsidRPr="00AB08A0">
        <w:rPr>
          <w:i/>
          <w:iCs/>
          <w:sz w:val="20"/>
          <w:szCs w:val="20"/>
        </w:rPr>
        <w:t xml:space="preserve">. Wir wollen auch weiterhin </w:t>
      </w:r>
      <w:r w:rsidRPr="00AB08A0">
        <w:rPr>
          <w:i/>
          <w:iCs/>
          <w:sz w:val="20"/>
          <w:szCs w:val="20"/>
        </w:rPr>
        <w:t>an uns arbeiten und Verbesserungspotenzial</w:t>
      </w:r>
      <w:r w:rsidR="00FC1400" w:rsidRPr="00AB08A0">
        <w:rPr>
          <w:i/>
          <w:iCs/>
          <w:sz w:val="20"/>
          <w:szCs w:val="20"/>
        </w:rPr>
        <w:t>e</w:t>
      </w:r>
      <w:r w:rsidRPr="00AB08A0">
        <w:rPr>
          <w:i/>
          <w:iCs/>
          <w:sz w:val="20"/>
          <w:szCs w:val="20"/>
        </w:rPr>
        <w:t xml:space="preserve"> </w:t>
      </w:r>
      <w:r w:rsidR="00B1306B" w:rsidRPr="00AB08A0">
        <w:rPr>
          <w:i/>
          <w:iCs/>
          <w:sz w:val="20"/>
          <w:szCs w:val="20"/>
        </w:rPr>
        <w:t>aufspüren</w:t>
      </w:r>
      <w:r w:rsidR="00FC1400" w:rsidRPr="00AB08A0">
        <w:rPr>
          <w:i/>
          <w:iCs/>
          <w:sz w:val="20"/>
          <w:szCs w:val="20"/>
        </w:rPr>
        <w:t>“</w:t>
      </w:r>
      <w:r w:rsidR="00FC1400">
        <w:rPr>
          <w:sz w:val="20"/>
          <w:szCs w:val="20"/>
        </w:rPr>
        <w:t>, sagt Katrin Helmberger, Leiterin Corporate Sustainability.</w:t>
      </w:r>
    </w:p>
    <w:p w14:paraId="0E62B2FF" w14:textId="77777777" w:rsidR="00412FCC" w:rsidRDefault="00412FCC" w:rsidP="00412FCC">
      <w:pPr>
        <w:spacing w:line="276" w:lineRule="auto"/>
        <w:rPr>
          <w:rFonts w:cs="Noto Sans"/>
          <w:i/>
          <w:iCs/>
          <w:sz w:val="20"/>
          <w:szCs w:val="20"/>
        </w:rPr>
      </w:pPr>
    </w:p>
    <w:p w14:paraId="04286110" w14:textId="0BE940AC" w:rsidR="00412FCC" w:rsidRPr="00396A4E" w:rsidRDefault="00412FCC" w:rsidP="00412FCC">
      <w:pPr>
        <w:spacing w:line="276" w:lineRule="auto"/>
        <w:rPr>
          <w:rFonts w:cs="Noto Sans"/>
          <w:i/>
          <w:iCs/>
          <w:sz w:val="20"/>
          <w:szCs w:val="20"/>
        </w:rPr>
      </w:pPr>
      <w:r>
        <w:rPr>
          <w:rFonts w:cs="Noto Sans"/>
          <w:i/>
          <w:iCs/>
          <w:sz w:val="20"/>
          <w:szCs w:val="20"/>
        </w:rPr>
        <w:t>1.063</w:t>
      </w:r>
      <w:r w:rsidRPr="00396A4E">
        <w:rPr>
          <w:rFonts w:cs="Noto Sans"/>
          <w:i/>
          <w:iCs/>
          <w:sz w:val="20"/>
          <w:szCs w:val="20"/>
        </w:rPr>
        <w:t xml:space="preserve"> </w:t>
      </w:r>
      <w:r w:rsidRPr="00396A4E">
        <w:rPr>
          <w:rFonts w:cs="Noto Sans"/>
          <w:i/>
          <w:iCs/>
          <w:sz w:val="20"/>
          <w:szCs w:val="20"/>
          <w:lang w:val="de-DE"/>
        </w:rPr>
        <w:t xml:space="preserve">Zeichen </w:t>
      </w:r>
      <w:r>
        <w:rPr>
          <w:rFonts w:cs="Noto Sans"/>
          <w:i/>
          <w:iCs/>
          <w:sz w:val="20"/>
          <w:szCs w:val="20"/>
          <w:lang w:val="de-DE"/>
        </w:rPr>
        <w:t>mit</w:t>
      </w:r>
      <w:r w:rsidRPr="00396A4E">
        <w:rPr>
          <w:rFonts w:cs="Noto Sans"/>
          <w:i/>
          <w:iCs/>
          <w:sz w:val="20"/>
          <w:szCs w:val="20"/>
          <w:lang w:val="de-DE"/>
        </w:rPr>
        <w:t xml:space="preserve"> Leerzeichen</w:t>
      </w:r>
    </w:p>
    <w:p w14:paraId="1C2046A1" w14:textId="77777777" w:rsidR="00412FCC" w:rsidRDefault="00412FCC" w:rsidP="00412FCC">
      <w:pPr>
        <w:rPr>
          <w:rFonts w:cs="Arial"/>
          <w:sz w:val="20"/>
          <w:szCs w:val="20"/>
          <w:lang w:val="de-DE"/>
        </w:rPr>
      </w:pPr>
      <w:r w:rsidRPr="00396A4E">
        <w:rPr>
          <w:sz w:val="20"/>
          <w:szCs w:val="20"/>
        </w:rPr>
        <w:t xml:space="preserve">Diese Presseinformation sowie die Bilder stehen für Sie zum Download zur Verfügung: </w:t>
      </w:r>
      <w:hyperlink r:id="rId8" w:history="1">
        <w:r w:rsidRPr="00396A4E">
          <w:rPr>
            <w:rStyle w:val="Hyperlink"/>
            <w:sz w:val="20"/>
            <w:szCs w:val="20"/>
          </w:rPr>
          <w:t>https://www.fronius.com/de/schweisstechnik/info-center/presse</w:t>
        </w:r>
      </w:hyperlink>
    </w:p>
    <w:p w14:paraId="5A0E0AF5" w14:textId="16A67BD4" w:rsidR="00DA6E99" w:rsidRPr="00412FCC" w:rsidRDefault="00412FCC">
      <w:pPr>
        <w:rPr>
          <w:sz w:val="20"/>
          <w:szCs w:val="20"/>
          <w:u w:val="single"/>
        </w:rPr>
      </w:pPr>
      <w:r w:rsidRPr="00396A4E">
        <w:rPr>
          <w:rFonts w:cs="Arial"/>
          <w:sz w:val="20"/>
          <w:szCs w:val="20"/>
          <w:lang w:val="de-DE"/>
        </w:rPr>
        <w:t>Fotos: Fronius International GmbH, Abdruck honorarfrei</w:t>
      </w:r>
      <w:r w:rsidR="00DA6E99">
        <w:rPr>
          <w:sz w:val="20"/>
          <w:szCs w:val="20"/>
        </w:rPr>
        <w:br w:type="page"/>
      </w:r>
    </w:p>
    <w:p w14:paraId="154BDAB8" w14:textId="67C72E58" w:rsidR="00FC509B" w:rsidRPr="00DA6E99" w:rsidRDefault="00B8257D" w:rsidP="00DA6E99">
      <w:pPr>
        <w:pStyle w:val="berschrift4"/>
        <w:jc w:val="both"/>
        <w:rPr>
          <w:sz w:val="20"/>
          <w:szCs w:val="20"/>
        </w:rPr>
      </w:pPr>
      <w:r w:rsidRPr="002F207D">
        <w:rPr>
          <w:sz w:val="20"/>
          <w:szCs w:val="20"/>
        </w:rPr>
        <w:lastRenderedPageBreak/>
        <w:t>Übersicht Bildmaterial</w:t>
      </w:r>
    </w:p>
    <w:p w14:paraId="076ADF6D" w14:textId="283984AC" w:rsidR="00412FCC" w:rsidRDefault="00412FCC" w:rsidP="00DA6E99">
      <w:pPr>
        <w:jc w:val="both"/>
        <w:rPr>
          <w:sz w:val="18"/>
          <w:szCs w:val="18"/>
        </w:rPr>
      </w:pPr>
      <w:r>
        <w:rPr>
          <w:noProof/>
          <w:sz w:val="18"/>
          <w:szCs w:val="18"/>
        </w:rPr>
        <w:drawing>
          <wp:anchor distT="0" distB="0" distL="114300" distR="114300" simplePos="0" relativeHeight="251658240" behindDoc="1" locked="0" layoutInCell="1" allowOverlap="1" wp14:anchorId="1DAB94E5" wp14:editId="0616FE1F">
            <wp:simplePos x="0" y="0"/>
            <wp:positionH relativeFrom="margin">
              <wp:posOffset>-1270</wp:posOffset>
            </wp:positionH>
            <wp:positionV relativeFrom="paragraph">
              <wp:posOffset>269240</wp:posOffset>
            </wp:positionV>
            <wp:extent cx="2159635" cy="1615440"/>
            <wp:effectExtent l="0" t="0" r="0" b="3810"/>
            <wp:wrapTight wrapText="bothSides">
              <wp:wrapPolygon edited="0">
                <wp:start x="0" y="0"/>
                <wp:lineTo x="0" y="21396"/>
                <wp:lineTo x="21340" y="21396"/>
                <wp:lineTo x="21340" y="0"/>
                <wp:lineTo x="0" y="0"/>
              </wp:wrapPolygon>
            </wp:wrapTight>
            <wp:docPr id="128523477"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523477" name="Grafik 1"/>
                    <pic:cNvPicPr/>
                  </pic:nvPicPr>
                  <pic:blipFill>
                    <a:blip r:embed="rId9" cstate="print">
                      <a:extLst>
                        <a:ext uri="{28A0092B-C50C-407E-A947-70E740481C1C}">
                          <a14:useLocalDpi xmlns:a14="http://schemas.microsoft.com/office/drawing/2010/main" val="0"/>
                        </a:ext>
                      </a:extLst>
                    </a:blip>
                    <a:stretch>
                      <a:fillRect/>
                    </a:stretch>
                  </pic:blipFill>
                  <pic:spPr>
                    <a:xfrm>
                      <a:off x="0" y="0"/>
                      <a:ext cx="2159635" cy="1615440"/>
                    </a:xfrm>
                    <a:prstGeom prst="rect">
                      <a:avLst/>
                    </a:prstGeom>
                  </pic:spPr>
                </pic:pic>
              </a:graphicData>
            </a:graphic>
            <wp14:sizeRelH relativeFrom="page">
              <wp14:pctWidth>0</wp14:pctWidth>
            </wp14:sizeRelH>
            <wp14:sizeRelV relativeFrom="page">
              <wp14:pctHeight>0</wp14:pctHeight>
            </wp14:sizeRelV>
          </wp:anchor>
        </w:drawing>
      </w:r>
    </w:p>
    <w:p w14:paraId="68609C73" w14:textId="3AE96E4E" w:rsidR="00B55794" w:rsidRPr="007E3E63" w:rsidRDefault="00DA6E99" w:rsidP="00DA6E99">
      <w:pPr>
        <w:jc w:val="both"/>
        <w:rPr>
          <w:sz w:val="18"/>
          <w:szCs w:val="18"/>
        </w:rPr>
      </w:pPr>
      <w:r>
        <w:rPr>
          <w:sz w:val="18"/>
          <w:szCs w:val="18"/>
        </w:rPr>
        <w:t>Fronius zählt zu den Top 5 % der nachhaltigsten Unternehmen</w:t>
      </w:r>
      <w:r w:rsidR="007E3E63">
        <w:rPr>
          <w:sz w:val="18"/>
          <w:szCs w:val="18"/>
        </w:rPr>
        <w:t>.</w:t>
      </w:r>
    </w:p>
    <w:p w14:paraId="086E2B7D" w14:textId="77777777" w:rsidR="00604BFB" w:rsidRDefault="00604BFB" w:rsidP="00604BFB">
      <w:pPr>
        <w:jc w:val="both"/>
        <w:rPr>
          <w:sz w:val="18"/>
          <w:szCs w:val="18"/>
        </w:rPr>
      </w:pPr>
    </w:p>
    <w:p w14:paraId="3412A1D5" w14:textId="77777777" w:rsidR="00FC509B" w:rsidRDefault="00FC509B" w:rsidP="00604BFB">
      <w:pPr>
        <w:jc w:val="both"/>
        <w:rPr>
          <w:sz w:val="18"/>
          <w:szCs w:val="18"/>
        </w:rPr>
      </w:pPr>
    </w:p>
    <w:p w14:paraId="60DCA958" w14:textId="1BCA9F78" w:rsidR="00FC509B" w:rsidRDefault="00FC509B" w:rsidP="00604BFB">
      <w:pPr>
        <w:jc w:val="both"/>
        <w:rPr>
          <w:sz w:val="18"/>
          <w:szCs w:val="18"/>
        </w:rPr>
      </w:pPr>
    </w:p>
    <w:p w14:paraId="4336FB23" w14:textId="77777777" w:rsidR="00412FCC" w:rsidRDefault="00412FCC" w:rsidP="00604BFB">
      <w:pPr>
        <w:jc w:val="both"/>
        <w:rPr>
          <w:sz w:val="18"/>
          <w:szCs w:val="18"/>
        </w:rPr>
      </w:pPr>
    </w:p>
    <w:p w14:paraId="0198B532" w14:textId="77777777" w:rsidR="00412FCC" w:rsidRDefault="00412FCC" w:rsidP="00604BFB">
      <w:pPr>
        <w:jc w:val="both"/>
        <w:rPr>
          <w:sz w:val="18"/>
          <w:szCs w:val="18"/>
        </w:rPr>
      </w:pPr>
    </w:p>
    <w:p w14:paraId="7911DD37" w14:textId="4483B117" w:rsidR="00412FCC" w:rsidRPr="007E3E63" w:rsidRDefault="00412FCC" w:rsidP="00604BFB">
      <w:pPr>
        <w:jc w:val="both"/>
        <w:rPr>
          <w:sz w:val="18"/>
          <w:szCs w:val="18"/>
        </w:rPr>
      </w:pPr>
      <w:r>
        <w:rPr>
          <w:noProof/>
          <w:sz w:val="18"/>
          <w:szCs w:val="18"/>
        </w:rPr>
        <w:drawing>
          <wp:anchor distT="0" distB="0" distL="114300" distR="114300" simplePos="0" relativeHeight="251659264" behindDoc="1" locked="0" layoutInCell="1" allowOverlap="1" wp14:anchorId="719B8376" wp14:editId="5E4F75B4">
            <wp:simplePos x="0" y="0"/>
            <wp:positionH relativeFrom="margin">
              <wp:posOffset>31750</wp:posOffset>
            </wp:positionH>
            <wp:positionV relativeFrom="paragraph">
              <wp:posOffset>246380</wp:posOffset>
            </wp:positionV>
            <wp:extent cx="2159569" cy="1440000"/>
            <wp:effectExtent l="0" t="0" r="0" b="8255"/>
            <wp:wrapTight wrapText="bothSides">
              <wp:wrapPolygon edited="0">
                <wp:start x="0" y="0"/>
                <wp:lineTo x="0" y="21438"/>
                <wp:lineTo x="21346" y="21438"/>
                <wp:lineTo x="21346" y="0"/>
                <wp:lineTo x="0" y="0"/>
              </wp:wrapPolygon>
            </wp:wrapTight>
            <wp:docPr id="214621724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6217242" name="Grafik 2"/>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159569" cy="1440000"/>
                    </a:xfrm>
                    <a:prstGeom prst="rect">
                      <a:avLst/>
                    </a:prstGeom>
                  </pic:spPr>
                </pic:pic>
              </a:graphicData>
            </a:graphic>
            <wp14:sizeRelH relativeFrom="page">
              <wp14:pctWidth>0</wp14:pctWidth>
            </wp14:sizeRelH>
            <wp14:sizeRelV relativeFrom="page">
              <wp14:pctHeight>0</wp14:pctHeight>
            </wp14:sizeRelV>
          </wp:anchor>
        </w:drawing>
      </w:r>
    </w:p>
    <w:p w14:paraId="55E129F8" w14:textId="290F2178" w:rsidR="00604BFB" w:rsidRPr="008673EE" w:rsidRDefault="00DA6E99" w:rsidP="00604BFB">
      <w:pPr>
        <w:jc w:val="both"/>
        <w:rPr>
          <w:sz w:val="18"/>
          <w:szCs w:val="18"/>
        </w:rPr>
      </w:pPr>
      <w:r w:rsidRPr="008673EE">
        <w:rPr>
          <w:sz w:val="18"/>
          <w:szCs w:val="18"/>
        </w:rPr>
        <w:t xml:space="preserve">Katrin Helmberger, Leiterin Corporate </w:t>
      </w:r>
      <w:proofErr w:type="spellStart"/>
      <w:r w:rsidRPr="008673EE">
        <w:rPr>
          <w:sz w:val="18"/>
          <w:szCs w:val="18"/>
        </w:rPr>
        <w:t>Sustainability</w:t>
      </w:r>
      <w:proofErr w:type="spellEnd"/>
    </w:p>
    <w:p w14:paraId="4C89607F" w14:textId="77777777" w:rsidR="00FC509B" w:rsidRPr="008673EE" w:rsidRDefault="00FC509B" w:rsidP="00604BFB">
      <w:pPr>
        <w:jc w:val="both"/>
        <w:rPr>
          <w:sz w:val="18"/>
          <w:szCs w:val="18"/>
        </w:rPr>
      </w:pPr>
    </w:p>
    <w:p w14:paraId="554B2118" w14:textId="77777777" w:rsidR="00FC509B" w:rsidRPr="008673EE" w:rsidRDefault="00FC509B" w:rsidP="00604BFB">
      <w:pPr>
        <w:jc w:val="both"/>
        <w:rPr>
          <w:sz w:val="18"/>
          <w:szCs w:val="18"/>
        </w:rPr>
      </w:pPr>
    </w:p>
    <w:p w14:paraId="714FFC60" w14:textId="5BC65070" w:rsidR="00FC509B" w:rsidRPr="008673EE" w:rsidRDefault="00FC509B" w:rsidP="00604BFB">
      <w:pPr>
        <w:jc w:val="both"/>
        <w:rPr>
          <w:sz w:val="18"/>
          <w:szCs w:val="18"/>
        </w:rPr>
      </w:pPr>
    </w:p>
    <w:p w14:paraId="0ABF0459" w14:textId="12BFD3FF" w:rsidR="00FC509B" w:rsidRDefault="00FC509B" w:rsidP="00604BFB">
      <w:pPr>
        <w:jc w:val="both"/>
        <w:rPr>
          <w:sz w:val="18"/>
          <w:szCs w:val="18"/>
        </w:rPr>
      </w:pPr>
    </w:p>
    <w:p w14:paraId="7EC97A0E" w14:textId="7BC3BB29" w:rsidR="00412FCC" w:rsidRDefault="00412FCC" w:rsidP="00604BFB">
      <w:pPr>
        <w:jc w:val="both"/>
        <w:rPr>
          <w:sz w:val="18"/>
          <w:szCs w:val="18"/>
        </w:rPr>
      </w:pPr>
    </w:p>
    <w:p w14:paraId="2A56C0CB" w14:textId="77777777" w:rsidR="00412FCC" w:rsidRDefault="00412FCC" w:rsidP="008E7C16">
      <w:pPr>
        <w:jc w:val="both"/>
        <w:rPr>
          <w:sz w:val="18"/>
          <w:szCs w:val="18"/>
        </w:rPr>
      </w:pPr>
      <w:r>
        <w:rPr>
          <w:noProof/>
          <w:sz w:val="18"/>
          <w:szCs w:val="18"/>
        </w:rPr>
        <w:drawing>
          <wp:anchor distT="0" distB="0" distL="114300" distR="114300" simplePos="0" relativeHeight="251660288" behindDoc="1" locked="0" layoutInCell="1" allowOverlap="1" wp14:anchorId="2CEBE059" wp14:editId="7F2CA511">
            <wp:simplePos x="0" y="0"/>
            <wp:positionH relativeFrom="margin">
              <wp:posOffset>31750</wp:posOffset>
            </wp:positionH>
            <wp:positionV relativeFrom="paragraph">
              <wp:posOffset>95250</wp:posOffset>
            </wp:positionV>
            <wp:extent cx="1439545" cy="1439545"/>
            <wp:effectExtent l="0" t="0" r="8255" b="8255"/>
            <wp:wrapTight wrapText="bothSides">
              <wp:wrapPolygon edited="0">
                <wp:start x="7432" y="0"/>
                <wp:lineTo x="5717" y="572"/>
                <wp:lineTo x="286" y="4002"/>
                <wp:lineTo x="0" y="6288"/>
                <wp:lineTo x="0" y="14292"/>
                <wp:lineTo x="2001" y="18294"/>
                <wp:lineTo x="6574" y="21438"/>
                <wp:lineTo x="7432" y="21438"/>
                <wp:lineTo x="14006" y="21438"/>
                <wp:lineTo x="14864" y="21438"/>
                <wp:lineTo x="19437" y="18294"/>
                <wp:lineTo x="21438" y="14292"/>
                <wp:lineTo x="21438" y="7146"/>
                <wp:lineTo x="20295" y="4002"/>
                <wp:lineTo x="15721" y="572"/>
                <wp:lineTo x="14006" y="0"/>
                <wp:lineTo x="7432" y="0"/>
              </wp:wrapPolygon>
            </wp:wrapTight>
            <wp:docPr id="916878285"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6878285" name="Grafik 3"/>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439545" cy="1439545"/>
                    </a:xfrm>
                    <a:prstGeom prst="rect">
                      <a:avLst/>
                    </a:prstGeom>
                  </pic:spPr>
                </pic:pic>
              </a:graphicData>
            </a:graphic>
            <wp14:sizeRelH relativeFrom="page">
              <wp14:pctWidth>0</wp14:pctWidth>
            </wp14:sizeRelH>
            <wp14:sizeRelV relativeFrom="page">
              <wp14:pctHeight>0</wp14:pctHeight>
            </wp14:sizeRelV>
          </wp:anchor>
        </w:drawing>
      </w:r>
    </w:p>
    <w:p w14:paraId="2A70C204" w14:textId="29A14166" w:rsidR="008E63F5" w:rsidRPr="008673EE" w:rsidRDefault="00DA6E99" w:rsidP="008E7C16">
      <w:pPr>
        <w:jc w:val="both"/>
        <w:rPr>
          <w:sz w:val="18"/>
          <w:szCs w:val="18"/>
        </w:rPr>
      </w:pPr>
      <w:r w:rsidRPr="008673EE">
        <w:rPr>
          <w:sz w:val="18"/>
          <w:szCs w:val="18"/>
        </w:rPr>
        <w:t>Fronius holt</w:t>
      </w:r>
      <w:r w:rsidR="00C05D2B" w:rsidRPr="008673EE">
        <w:rPr>
          <w:sz w:val="18"/>
          <w:szCs w:val="18"/>
        </w:rPr>
        <w:t xml:space="preserve"> erneut</w:t>
      </w:r>
      <w:r w:rsidRPr="008673EE">
        <w:rPr>
          <w:sz w:val="18"/>
          <w:szCs w:val="18"/>
        </w:rPr>
        <w:t xml:space="preserve"> Gold beim </w:t>
      </w:r>
      <w:proofErr w:type="spellStart"/>
      <w:r w:rsidRPr="008673EE">
        <w:rPr>
          <w:sz w:val="18"/>
          <w:szCs w:val="18"/>
        </w:rPr>
        <w:t>EcoVadis</w:t>
      </w:r>
      <w:proofErr w:type="spellEnd"/>
      <w:r w:rsidRPr="008673EE">
        <w:rPr>
          <w:sz w:val="18"/>
          <w:szCs w:val="18"/>
        </w:rPr>
        <w:t>-Rating</w:t>
      </w:r>
      <w:r w:rsidR="009C0A85" w:rsidRPr="008673EE">
        <w:rPr>
          <w:sz w:val="18"/>
          <w:szCs w:val="18"/>
        </w:rPr>
        <w:t xml:space="preserve">. </w:t>
      </w:r>
    </w:p>
    <w:p w14:paraId="352AB9E3" w14:textId="77777777" w:rsidR="007F30B2" w:rsidRPr="008673EE" w:rsidRDefault="007F30B2" w:rsidP="008E7C16">
      <w:pPr>
        <w:jc w:val="both"/>
        <w:rPr>
          <w:sz w:val="18"/>
          <w:szCs w:val="18"/>
        </w:rPr>
      </w:pPr>
    </w:p>
    <w:p w14:paraId="75FDC95D" w14:textId="77777777" w:rsidR="00DA6E99" w:rsidRPr="008673EE" w:rsidRDefault="00DA6E99" w:rsidP="008E7C16">
      <w:pPr>
        <w:jc w:val="both"/>
        <w:rPr>
          <w:sz w:val="18"/>
          <w:szCs w:val="18"/>
        </w:rPr>
      </w:pPr>
    </w:p>
    <w:p w14:paraId="6D22F3F6" w14:textId="77777777" w:rsidR="00DA6E99" w:rsidRDefault="00DA6E99" w:rsidP="008E7C16">
      <w:pPr>
        <w:jc w:val="both"/>
        <w:rPr>
          <w:sz w:val="18"/>
          <w:szCs w:val="18"/>
        </w:rPr>
      </w:pPr>
    </w:p>
    <w:p w14:paraId="6FC53F5C" w14:textId="77777777" w:rsidR="00412FCC" w:rsidRPr="008673EE" w:rsidRDefault="00412FCC" w:rsidP="008E7C16">
      <w:pPr>
        <w:jc w:val="both"/>
        <w:rPr>
          <w:sz w:val="18"/>
          <w:szCs w:val="18"/>
        </w:rPr>
      </w:pPr>
    </w:p>
    <w:p w14:paraId="72B1D937" w14:textId="77777777" w:rsidR="008229EB" w:rsidRDefault="008229EB" w:rsidP="008229EB">
      <w:pPr>
        <w:spacing w:line="276" w:lineRule="auto"/>
        <w:rPr>
          <w:rFonts w:cs="Noto Sans"/>
          <w:i/>
          <w:iCs/>
          <w:sz w:val="20"/>
          <w:szCs w:val="20"/>
        </w:rPr>
      </w:pPr>
    </w:p>
    <w:p w14:paraId="4BE1207A" w14:textId="77777777" w:rsidR="008229EB" w:rsidRDefault="008229EB" w:rsidP="008229EB">
      <w:pPr>
        <w:pStyle w:val="berschrift4"/>
        <w:jc w:val="both"/>
        <w:rPr>
          <w:rFonts w:eastAsia="Times New Roman" w:cs="Noto Sans"/>
          <w:sz w:val="20"/>
          <w:szCs w:val="20"/>
        </w:rPr>
      </w:pPr>
    </w:p>
    <w:p w14:paraId="3D2AB755" w14:textId="77777777" w:rsidR="00412FCC" w:rsidRPr="00412FCC" w:rsidRDefault="00412FCC" w:rsidP="00412FCC"/>
    <w:p w14:paraId="1925CEE8" w14:textId="7D1CA581" w:rsidR="008229EB" w:rsidRPr="00F11F8F" w:rsidRDefault="008229EB" w:rsidP="008229EB">
      <w:pPr>
        <w:pStyle w:val="berschrift4"/>
        <w:jc w:val="both"/>
        <w:rPr>
          <w:rFonts w:eastAsia="Times New Roman" w:cs="Noto Sans"/>
          <w:sz w:val="20"/>
          <w:szCs w:val="20"/>
        </w:rPr>
      </w:pPr>
      <w:r w:rsidRPr="00F11F8F">
        <w:rPr>
          <w:rFonts w:eastAsia="Times New Roman" w:cs="Noto Sans"/>
          <w:sz w:val="20"/>
          <w:szCs w:val="20"/>
        </w:rPr>
        <w:t>Wir sind Fronius.</w:t>
      </w:r>
    </w:p>
    <w:p w14:paraId="5A7F521A" w14:textId="77777777" w:rsidR="008229EB" w:rsidRPr="00F11F8F" w:rsidRDefault="008229EB" w:rsidP="008229EB">
      <w:pPr>
        <w:rPr>
          <w:rFonts w:cs="Noto Sans"/>
          <w:sz w:val="20"/>
          <w:szCs w:val="20"/>
        </w:rPr>
      </w:pPr>
      <w:r w:rsidRPr="00F11F8F">
        <w:rPr>
          <w:rFonts w:cs="Noto Sans"/>
          <w:sz w:val="20"/>
          <w:szCs w:val="20"/>
        </w:rPr>
        <w:t>Mehr als 8.000 Mitarbeiterinnen und Mitarbeiter weltweit, ein aktueller Exportanteil von 85 Prozent und 1.604 aktive Patente: Das sind wir, das ist Fronius. 1945 als regionaler Ein-Mann-Betrieb gegründet, gehören wir heute zu den Global Playern, was unsere 38 internationalen Tochtergesellschaften sowie unser Netzwerk an Vertriebspartnern in mehr als 60 Ländern eindrucksvoll beweisen. Und doch sind wir im Kern immer noch ein Familienunternehmen aus Österreich, das in der Photovoltaik, Schweiß- und Batterieladetechnologie tätig ist. Seit jeher entwickeln wir Produkte und Lösungen für eine lebenswerte Zukunft und bieten unseren Kundinnen und Kunden dabei ein All-in-</w:t>
      </w:r>
      <w:proofErr w:type="spellStart"/>
      <w:r w:rsidRPr="00F11F8F">
        <w:rPr>
          <w:rFonts w:cs="Noto Sans"/>
          <w:sz w:val="20"/>
          <w:szCs w:val="20"/>
        </w:rPr>
        <w:t>one</w:t>
      </w:r>
      <w:proofErr w:type="spellEnd"/>
      <w:r w:rsidRPr="00F11F8F">
        <w:rPr>
          <w:rFonts w:cs="Noto Sans"/>
          <w:sz w:val="20"/>
          <w:szCs w:val="20"/>
        </w:rPr>
        <w:t>-Paket an: von der vorausgehenden Planung und Beratung über das fortlaufende Monitoring bis hin zum bedarfsgerechten Reparaturservice. Wir sind innovativ. Wir sind neugierig. Wir sind Fronius.</w:t>
      </w:r>
    </w:p>
    <w:p w14:paraId="617D95A5" w14:textId="77777777" w:rsidR="008229EB" w:rsidRPr="00F11F8F" w:rsidRDefault="008229EB" w:rsidP="008229EB">
      <w:pPr>
        <w:spacing w:after="0"/>
        <w:rPr>
          <w:rFonts w:cs="Noto Sans"/>
          <w:color w:val="000000"/>
          <w:sz w:val="20"/>
          <w:szCs w:val="20"/>
          <w:u w:val="single"/>
        </w:rPr>
      </w:pPr>
    </w:p>
    <w:p w14:paraId="29E2D1DB" w14:textId="77777777" w:rsidR="008229EB" w:rsidRPr="00F11F8F" w:rsidRDefault="008229EB" w:rsidP="008229EB">
      <w:pPr>
        <w:spacing w:after="0"/>
        <w:rPr>
          <w:rFonts w:cs="Noto Sans"/>
          <w:color w:val="000000"/>
          <w:sz w:val="20"/>
          <w:szCs w:val="20"/>
          <w:u w:val="single"/>
        </w:rPr>
      </w:pPr>
    </w:p>
    <w:p w14:paraId="59C6C138" w14:textId="77777777" w:rsidR="00412FCC" w:rsidRDefault="00412FCC" w:rsidP="008229EB">
      <w:pPr>
        <w:spacing w:after="0"/>
        <w:rPr>
          <w:rFonts w:cs="Noto Sans"/>
          <w:color w:val="000000"/>
          <w:sz w:val="20"/>
          <w:szCs w:val="20"/>
          <w:u w:val="single"/>
        </w:rPr>
      </w:pPr>
    </w:p>
    <w:p w14:paraId="5424CDBE" w14:textId="77777777" w:rsidR="00412FCC" w:rsidRDefault="00412FCC" w:rsidP="008229EB">
      <w:pPr>
        <w:spacing w:after="0"/>
        <w:rPr>
          <w:rFonts w:cs="Noto Sans"/>
          <w:color w:val="000000"/>
          <w:sz w:val="20"/>
          <w:szCs w:val="20"/>
          <w:u w:val="single"/>
        </w:rPr>
      </w:pPr>
    </w:p>
    <w:p w14:paraId="4AFC6A8F" w14:textId="77777777" w:rsidR="00412FCC" w:rsidRDefault="00412FCC" w:rsidP="008229EB">
      <w:pPr>
        <w:spacing w:after="0"/>
        <w:rPr>
          <w:rFonts w:cs="Noto Sans"/>
          <w:color w:val="000000"/>
          <w:sz w:val="20"/>
          <w:szCs w:val="20"/>
          <w:u w:val="single"/>
        </w:rPr>
      </w:pPr>
    </w:p>
    <w:p w14:paraId="5F8885CF" w14:textId="77777777" w:rsidR="00412FCC" w:rsidRDefault="00412FCC" w:rsidP="008229EB">
      <w:pPr>
        <w:spacing w:after="0"/>
        <w:rPr>
          <w:rFonts w:cs="Noto Sans"/>
          <w:color w:val="000000"/>
          <w:sz w:val="20"/>
          <w:szCs w:val="20"/>
          <w:u w:val="single"/>
        </w:rPr>
      </w:pPr>
    </w:p>
    <w:p w14:paraId="75B5A77E" w14:textId="5090D6AD" w:rsidR="008229EB" w:rsidRPr="00F11F8F" w:rsidRDefault="008229EB" w:rsidP="008229EB">
      <w:pPr>
        <w:spacing w:after="0"/>
        <w:rPr>
          <w:rFonts w:cs="Noto Sans"/>
          <w:color w:val="000000"/>
          <w:sz w:val="20"/>
          <w:szCs w:val="20"/>
          <w:u w:val="single"/>
        </w:rPr>
      </w:pPr>
      <w:r w:rsidRPr="00F11F8F">
        <w:rPr>
          <w:rFonts w:cs="Noto Sans"/>
          <w:color w:val="000000"/>
          <w:sz w:val="20"/>
          <w:szCs w:val="20"/>
          <w:u w:val="single"/>
        </w:rPr>
        <w:t>Wir sind Perfect Welding.</w:t>
      </w:r>
    </w:p>
    <w:p w14:paraId="54E78269" w14:textId="77777777" w:rsidR="008229EB" w:rsidRDefault="008229EB" w:rsidP="008229EB">
      <w:pPr>
        <w:spacing w:after="0"/>
        <w:rPr>
          <w:rFonts w:cs="Noto Sans"/>
          <w:color w:val="000000"/>
          <w:sz w:val="20"/>
          <w:szCs w:val="20"/>
        </w:rPr>
      </w:pPr>
      <w:r w:rsidRPr="00F11F8F">
        <w:rPr>
          <w:rFonts w:cs="Noto Sans"/>
          <w:color w:val="000000"/>
          <w:sz w:val="20"/>
          <w:szCs w:val="20"/>
        </w:rPr>
        <w:t>Höchste Lichtbogenqualität, tiefgreifendes Kundenverständnis, Durst nach technischem Fortschritt: Das sind wir, das ist Fronius Perfect Welding. Wir sind Innovationsführer für Lichtbogenschweißen und globaler Marktführer für robotergestütztes Schweißen. Unsere Expertise stellen wir bei individuellen, automatisierten Komplettsystemen und digitalen Schweißlösungen für die Industrie 5.0 unter Beweis. Intuitive Schweißgeräte für manuelle Schweißanwendungen, hochwertiges Schweißzubehör und effektive Schutzprodukte für die Sicherheit von Anwenderinnen und Anwendern komplettieren unser Portfolio. Als globales Unternehmen setzen wir auf regionalen Service: Unsere Vor-Ort-Teams sind weltweit für unsere Kundinnen und Kunden da. Mit unseren Technologien setzen wir zukunftsweisende Akzente und schaffen Verbindungen – zwischen Metallen, Branchen und Menschen.</w:t>
      </w:r>
    </w:p>
    <w:p w14:paraId="6287D208" w14:textId="77777777" w:rsidR="008229EB" w:rsidRDefault="008229EB" w:rsidP="008229EB">
      <w:pPr>
        <w:spacing w:after="0"/>
        <w:rPr>
          <w:rFonts w:cs="Noto Sans"/>
          <w:color w:val="000000"/>
          <w:sz w:val="20"/>
          <w:szCs w:val="20"/>
        </w:rPr>
      </w:pPr>
    </w:p>
    <w:p w14:paraId="58B92C87" w14:textId="52EE1CA5" w:rsidR="008229EB" w:rsidRPr="00F11F8F" w:rsidRDefault="008229EB" w:rsidP="008229EB">
      <w:pPr>
        <w:spacing w:after="0"/>
        <w:rPr>
          <w:rFonts w:cs="Noto Sans"/>
          <w:color w:val="000000"/>
          <w:sz w:val="20"/>
          <w:szCs w:val="20"/>
        </w:rPr>
      </w:pPr>
      <w:r w:rsidRPr="002A4E7F">
        <w:rPr>
          <w:sz w:val="20"/>
          <w:szCs w:val="20"/>
          <w:u w:val="single"/>
        </w:rPr>
        <w:t xml:space="preserve">Wir sind Perfect </w:t>
      </w:r>
      <w:proofErr w:type="spellStart"/>
      <w:r w:rsidRPr="002A4E7F">
        <w:rPr>
          <w:sz w:val="20"/>
          <w:szCs w:val="20"/>
          <w:u w:val="single"/>
        </w:rPr>
        <w:t>Charging</w:t>
      </w:r>
      <w:proofErr w:type="spellEnd"/>
      <w:r w:rsidRPr="002A4E7F">
        <w:rPr>
          <w:sz w:val="20"/>
          <w:szCs w:val="20"/>
          <w:u w:val="single"/>
        </w:rPr>
        <w:t>.</w:t>
      </w:r>
      <w:r>
        <w:rPr>
          <w:sz w:val="20"/>
          <w:szCs w:val="20"/>
        </w:rPr>
        <w:br/>
      </w:r>
      <w:r w:rsidRPr="002A4E7F">
        <w:rPr>
          <w:sz w:val="20"/>
          <w:szCs w:val="20"/>
        </w:rPr>
        <w:t xml:space="preserve">Innovative Ladelösungen für effizientes und nachhaltiges Laden von Antriebs- und Starterbatterien sind unsere Leidenschaft. Wir sind Perfect </w:t>
      </w:r>
      <w:proofErr w:type="spellStart"/>
      <w:r w:rsidRPr="002A4E7F">
        <w:rPr>
          <w:sz w:val="20"/>
          <w:szCs w:val="20"/>
        </w:rPr>
        <w:t>Charging</w:t>
      </w:r>
      <w:proofErr w:type="spellEnd"/>
      <w:r w:rsidRPr="002A4E7F">
        <w:rPr>
          <w:sz w:val="20"/>
          <w:szCs w:val="20"/>
        </w:rPr>
        <w:t>, die älteste Fronius Business Unit mit mehr als 75 Jahren Erfahrung in Forschung und Entwicklung. Gemeinsam mit unseren Kundinnen und Kunden planen und realisieren wir täglich neue, intelligente Systemlösungen für Indoor und Outdoor. Dadurch sparen wir Energiekosten ein, verlängern die Batterielebensdauer und vereinfachen Ladeprozesse. Gemeinsam verringern wir Treibhausgase und schonen die Umwelt. Unser Ziel ist eine CO2 neutrale Intralogistik für eine lebenswerte Zukunft.</w:t>
      </w:r>
    </w:p>
    <w:p w14:paraId="5082D6E0" w14:textId="77777777" w:rsidR="008229EB" w:rsidRPr="00F11F8F" w:rsidRDefault="008229EB" w:rsidP="008229EB">
      <w:pPr>
        <w:rPr>
          <w:sz w:val="20"/>
          <w:szCs w:val="20"/>
        </w:rPr>
      </w:pPr>
    </w:p>
    <w:p w14:paraId="467A3C52" w14:textId="77777777" w:rsidR="008229EB" w:rsidRPr="00F11F8F" w:rsidRDefault="008229EB" w:rsidP="008229EB">
      <w:pPr>
        <w:pStyle w:val="berschrift4"/>
        <w:spacing w:after="160"/>
        <w:jc w:val="both"/>
        <w:rPr>
          <w:rFonts w:cs="Noto Sans"/>
          <w:sz w:val="20"/>
          <w:szCs w:val="20"/>
        </w:rPr>
      </w:pPr>
      <w:r w:rsidRPr="00F11F8F">
        <w:rPr>
          <w:rFonts w:cs="Noto Sans"/>
          <w:sz w:val="20"/>
          <w:szCs w:val="20"/>
        </w:rPr>
        <w:t>Rückfragehinweis</w:t>
      </w:r>
    </w:p>
    <w:p w14:paraId="5A68F3AC" w14:textId="77777777" w:rsidR="008229EB" w:rsidRPr="00F11F8F" w:rsidRDefault="008229EB" w:rsidP="008229EB">
      <w:pPr>
        <w:rPr>
          <w:rFonts w:cs="Noto Sans"/>
          <w:sz w:val="20"/>
          <w:szCs w:val="20"/>
        </w:rPr>
      </w:pPr>
      <w:r w:rsidRPr="00F11F8F">
        <w:rPr>
          <w:rFonts w:cs="Noto Sans"/>
          <w:sz w:val="20"/>
          <w:szCs w:val="20"/>
          <w:u w:val="single"/>
        </w:rPr>
        <w:t>Deutschland:</w:t>
      </w:r>
      <w:r w:rsidRPr="00F11F8F">
        <w:rPr>
          <w:rFonts w:cs="Noto Sans"/>
          <w:sz w:val="20"/>
          <w:szCs w:val="20"/>
        </w:rPr>
        <w:br/>
        <w:t>Frau Annette Kehm, Tel.: +49 6655 91694-402,</w:t>
      </w:r>
      <w:r w:rsidRPr="00F11F8F">
        <w:rPr>
          <w:rFonts w:cs="Noto Sans"/>
          <w:sz w:val="20"/>
          <w:szCs w:val="20"/>
        </w:rPr>
        <w:br/>
        <w:t xml:space="preserve">E-Mail: </w:t>
      </w:r>
      <w:hyperlink r:id="rId12" w:history="1">
        <w:r w:rsidRPr="00F11F8F">
          <w:rPr>
            <w:rStyle w:val="Hyperlink"/>
            <w:rFonts w:cs="Noto Sans"/>
            <w:sz w:val="20"/>
            <w:szCs w:val="20"/>
          </w:rPr>
          <w:t>kehm.annette@fronius.com</w:t>
        </w:r>
      </w:hyperlink>
    </w:p>
    <w:p w14:paraId="0758FE2E" w14:textId="77777777" w:rsidR="008229EB" w:rsidRPr="00F11F8F" w:rsidRDefault="008229EB" w:rsidP="008229EB">
      <w:pPr>
        <w:rPr>
          <w:rFonts w:cs="Noto Sans"/>
          <w:sz w:val="20"/>
          <w:szCs w:val="20"/>
        </w:rPr>
      </w:pPr>
      <w:r w:rsidRPr="00F11F8F">
        <w:rPr>
          <w:rFonts w:cs="Noto Sans"/>
          <w:sz w:val="20"/>
          <w:szCs w:val="20"/>
          <w:u w:val="single"/>
        </w:rPr>
        <w:t>Österreich:</w:t>
      </w:r>
      <w:r w:rsidRPr="00F11F8F">
        <w:rPr>
          <w:rFonts w:cs="Noto Sans"/>
          <w:sz w:val="20"/>
          <w:szCs w:val="20"/>
        </w:rPr>
        <w:br/>
        <w:t xml:space="preserve">Frau Ilse Mayrhofer, Tel.: +43 7242 241-4015, </w:t>
      </w:r>
      <w:r w:rsidRPr="00F11F8F">
        <w:rPr>
          <w:rFonts w:cs="Noto Sans"/>
          <w:sz w:val="20"/>
          <w:szCs w:val="20"/>
        </w:rPr>
        <w:br/>
        <w:t xml:space="preserve">E-Mail: </w:t>
      </w:r>
      <w:hyperlink r:id="rId13" w:history="1">
        <w:r w:rsidRPr="00F11F8F">
          <w:rPr>
            <w:rStyle w:val="Hyperlink"/>
            <w:rFonts w:cs="Noto Sans"/>
            <w:sz w:val="20"/>
            <w:szCs w:val="20"/>
          </w:rPr>
          <w:t>mayrhofer.ilse@fronius.com</w:t>
        </w:r>
      </w:hyperlink>
    </w:p>
    <w:p w14:paraId="7C1BE560" w14:textId="77777777" w:rsidR="008229EB" w:rsidRPr="00F11F8F" w:rsidRDefault="008229EB" w:rsidP="008229EB">
      <w:pPr>
        <w:rPr>
          <w:rFonts w:cs="Noto Sans"/>
          <w:sz w:val="20"/>
          <w:szCs w:val="20"/>
        </w:rPr>
      </w:pPr>
      <w:r w:rsidRPr="00F11F8F">
        <w:rPr>
          <w:rFonts w:cs="Noto Sans"/>
          <w:sz w:val="20"/>
          <w:szCs w:val="20"/>
          <w:u w:val="single"/>
        </w:rPr>
        <w:t>Schweiz:</w:t>
      </w:r>
      <w:r w:rsidRPr="00F11F8F">
        <w:rPr>
          <w:rFonts w:cs="Noto Sans"/>
          <w:sz w:val="20"/>
          <w:szCs w:val="20"/>
        </w:rPr>
        <w:br/>
        <w:t xml:space="preserve">Frau Monique Inderbitzin, Tel.: +41 79 945 76 20, </w:t>
      </w:r>
      <w:r w:rsidRPr="00F11F8F">
        <w:rPr>
          <w:rFonts w:cs="Noto Sans"/>
          <w:sz w:val="20"/>
          <w:szCs w:val="20"/>
        </w:rPr>
        <w:br/>
        <w:t xml:space="preserve">E-Mail: </w:t>
      </w:r>
      <w:hyperlink r:id="rId14" w:history="1">
        <w:r w:rsidRPr="00F11F8F">
          <w:rPr>
            <w:rStyle w:val="Hyperlink"/>
            <w:rFonts w:cs="Noto Sans"/>
            <w:sz w:val="20"/>
            <w:szCs w:val="20"/>
          </w:rPr>
          <w:t>inderbitzin.monique@fronius.com</w:t>
        </w:r>
      </w:hyperlink>
    </w:p>
    <w:p w14:paraId="553B9CB1" w14:textId="77777777" w:rsidR="008229EB" w:rsidRDefault="008229EB" w:rsidP="008229EB">
      <w:pPr>
        <w:rPr>
          <w:rFonts w:cs="Noto Sans"/>
          <w:sz w:val="20"/>
          <w:szCs w:val="20"/>
        </w:rPr>
      </w:pPr>
      <w:r w:rsidRPr="00F11F8F">
        <w:rPr>
          <w:rFonts w:cs="Noto Sans"/>
          <w:sz w:val="20"/>
          <w:szCs w:val="20"/>
        </w:rPr>
        <w:br/>
      </w:r>
      <w:r w:rsidRPr="00F11F8F">
        <w:rPr>
          <w:rFonts w:cs="Noto Sans"/>
          <w:sz w:val="20"/>
          <w:szCs w:val="20"/>
          <w:u w:val="single"/>
        </w:rPr>
        <w:t>Fronius International Perfect Welding:</w:t>
      </w:r>
      <w:r w:rsidRPr="00F11F8F">
        <w:rPr>
          <w:rFonts w:cs="Noto Sans"/>
          <w:sz w:val="20"/>
          <w:szCs w:val="20"/>
        </w:rPr>
        <w:br/>
        <w:t>Heidemarie Haslbauer, Tel.: +43 664 88293709</w:t>
      </w:r>
      <w:r w:rsidRPr="00F11F8F">
        <w:rPr>
          <w:rFonts w:cs="Noto Sans"/>
          <w:sz w:val="20"/>
          <w:szCs w:val="20"/>
        </w:rPr>
        <w:br/>
        <w:t xml:space="preserve">E-Mail: </w:t>
      </w:r>
      <w:hyperlink r:id="rId15" w:history="1">
        <w:r w:rsidRPr="00F11F8F">
          <w:rPr>
            <w:rStyle w:val="Hyperlink"/>
            <w:rFonts w:cs="Noto Sans"/>
            <w:sz w:val="20"/>
            <w:szCs w:val="20"/>
          </w:rPr>
          <w:t>haslbauer.heidemarie@fronius.com</w:t>
        </w:r>
      </w:hyperlink>
      <w:hyperlink r:id="rId16" w:history="1"/>
      <w:r w:rsidRPr="00F11F8F">
        <w:rPr>
          <w:rFonts w:cs="Noto Sans"/>
          <w:sz w:val="20"/>
          <w:szCs w:val="20"/>
        </w:rPr>
        <w:t xml:space="preserve"> </w:t>
      </w:r>
    </w:p>
    <w:p w14:paraId="755647BA" w14:textId="2517648E" w:rsidR="008229EB" w:rsidRPr="00CD5A21" w:rsidRDefault="008229EB" w:rsidP="008229EB">
      <w:pPr>
        <w:pStyle w:val="Textkrper2"/>
        <w:spacing w:after="0" w:line="240" w:lineRule="auto"/>
        <w:ind w:right="29"/>
        <w:rPr>
          <w:rFonts w:ascii="Noto Sans" w:hAnsi="Noto Sans" w:cs="Noto Sans"/>
          <w:bCs/>
          <w:szCs w:val="20"/>
        </w:rPr>
      </w:pPr>
      <w:r>
        <w:rPr>
          <w:rFonts w:ascii="Noto Sans" w:hAnsi="Noto Sans" w:cs="Noto Sans"/>
          <w:bCs/>
          <w:szCs w:val="20"/>
          <w:u w:val="single"/>
        </w:rPr>
        <w:t>Fronius International Perfect Charging</w:t>
      </w:r>
    </w:p>
    <w:p w14:paraId="0A0AAC93" w14:textId="77777777" w:rsidR="008229EB" w:rsidRDefault="008229EB" w:rsidP="008229EB">
      <w:pPr>
        <w:pStyle w:val="Textkrper2"/>
        <w:spacing w:after="0" w:line="240" w:lineRule="auto"/>
        <w:ind w:right="29"/>
        <w:rPr>
          <w:rFonts w:ascii="Noto Sans" w:hAnsi="Noto Sans" w:cs="Noto Sans"/>
          <w:bCs/>
          <w:szCs w:val="20"/>
          <w:u w:val="single"/>
        </w:rPr>
      </w:pPr>
      <w:r>
        <w:rPr>
          <w:rFonts w:ascii="Noto Sans" w:hAnsi="Noto Sans" w:cs="Noto Sans"/>
          <w:bCs/>
          <w:szCs w:val="20"/>
        </w:rPr>
        <w:t xml:space="preserve">Sonja Pointner, Tel.: </w:t>
      </w:r>
      <w:r w:rsidRPr="002A4E7F">
        <w:rPr>
          <w:rFonts w:ascii="Noto Sans" w:hAnsi="Noto Sans" w:cs="Noto Sans"/>
          <w:bCs/>
          <w:szCs w:val="20"/>
        </w:rPr>
        <w:t>+43 664 621 38 98</w:t>
      </w:r>
    </w:p>
    <w:p w14:paraId="568B3C92" w14:textId="77777777" w:rsidR="008229EB" w:rsidRPr="00EC62CE" w:rsidRDefault="008229EB" w:rsidP="008229EB">
      <w:pPr>
        <w:pStyle w:val="Textkrper2"/>
        <w:spacing w:after="0" w:line="240" w:lineRule="auto"/>
        <w:ind w:right="29"/>
        <w:rPr>
          <w:rFonts w:ascii="Noto Sans" w:hAnsi="Noto Sans" w:cs="Noto Sans"/>
          <w:bCs/>
          <w:szCs w:val="20"/>
          <w:u w:val="single"/>
          <w:lang w:val="de-AT"/>
        </w:rPr>
      </w:pPr>
      <w:r w:rsidRPr="00EC62CE">
        <w:rPr>
          <w:rFonts w:ascii="Noto Sans" w:hAnsi="Noto Sans" w:cs="Noto Sans"/>
          <w:bCs/>
          <w:szCs w:val="20"/>
          <w:lang w:val="de-AT"/>
        </w:rPr>
        <w:t>E-Mail:</w:t>
      </w:r>
      <w:r w:rsidRPr="00EC62CE">
        <w:rPr>
          <w:rFonts w:ascii="Noto Sans" w:hAnsi="Noto Sans" w:cs="Noto Sans"/>
          <w:bCs/>
          <w:szCs w:val="20"/>
          <w:u w:val="single"/>
          <w:lang w:val="de-AT"/>
        </w:rPr>
        <w:t xml:space="preserve"> </w:t>
      </w:r>
      <w:hyperlink r:id="rId17" w:history="1">
        <w:r w:rsidRPr="00EC62CE">
          <w:rPr>
            <w:rStyle w:val="Hyperlink"/>
            <w:rFonts w:ascii="Noto Sans" w:hAnsi="Noto Sans" w:cs="Noto Sans"/>
            <w:bCs/>
            <w:szCs w:val="20"/>
            <w:lang w:val="de-AT"/>
          </w:rPr>
          <w:t>pointner.sonja@fronius.com</w:t>
        </w:r>
      </w:hyperlink>
      <w:r w:rsidRPr="00EC62CE">
        <w:rPr>
          <w:rFonts w:ascii="Noto Sans" w:hAnsi="Noto Sans" w:cs="Noto Sans"/>
          <w:bCs/>
          <w:szCs w:val="20"/>
          <w:u w:val="single"/>
          <w:lang w:val="de-AT"/>
        </w:rPr>
        <w:t xml:space="preserve"> </w:t>
      </w:r>
    </w:p>
    <w:p w14:paraId="12522B5D" w14:textId="77777777" w:rsidR="008229EB" w:rsidRPr="00F11F8F" w:rsidRDefault="008229EB" w:rsidP="008229EB">
      <w:pPr>
        <w:rPr>
          <w:rFonts w:cs="Noto Sans"/>
          <w:sz w:val="20"/>
          <w:szCs w:val="20"/>
        </w:rPr>
      </w:pPr>
    </w:p>
    <w:p w14:paraId="6AF72636" w14:textId="77777777" w:rsidR="008229EB" w:rsidRPr="00F11F8F" w:rsidRDefault="008229EB" w:rsidP="008229EB">
      <w:pPr>
        <w:rPr>
          <w:rFonts w:eastAsiaTheme="majorEastAsia" w:cs="Noto Sans"/>
          <w:iCs/>
          <w:color w:val="000000" w:themeColor="text1"/>
          <w:sz w:val="20"/>
          <w:szCs w:val="20"/>
          <w:u w:val="single"/>
        </w:rPr>
      </w:pPr>
    </w:p>
    <w:p w14:paraId="2681E5BF" w14:textId="77777777" w:rsidR="008229EB" w:rsidRPr="00F11F8F" w:rsidRDefault="008229EB" w:rsidP="008229EB">
      <w:pPr>
        <w:rPr>
          <w:rFonts w:cs="Noto Sans"/>
          <w:sz w:val="20"/>
          <w:szCs w:val="20"/>
        </w:rPr>
      </w:pPr>
      <w:r w:rsidRPr="00F11F8F">
        <w:rPr>
          <w:rFonts w:eastAsiaTheme="majorEastAsia" w:cs="Noto Sans"/>
          <w:iCs/>
          <w:color w:val="000000" w:themeColor="text1"/>
          <w:sz w:val="20"/>
          <w:szCs w:val="20"/>
          <w:u w:val="single"/>
        </w:rPr>
        <w:lastRenderedPageBreak/>
        <w:t>Bitte senden Sie ein Belegexemplar an unsere Agentur</w:t>
      </w:r>
      <w:r w:rsidRPr="00F11F8F">
        <w:rPr>
          <w:rFonts w:eastAsiaTheme="majorEastAsia" w:cs="Noto Sans"/>
          <w:iCs/>
          <w:color w:val="000000" w:themeColor="text1"/>
          <w:sz w:val="20"/>
          <w:szCs w:val="20"/>
          <w:u w:val="single"/>
        </w:rPr>
        <w:br/>
      </w:r>
      <w:r w:rsidRPr="00F11F8F">
        <w:rPr>
          <w:rFonts w:cs="Noto Sans"/>
          <w:sz w:val="20"/>
          <w:szCs w:val="20"/>
        </w:rPr>
        <w:t>a1kommunikation Schweizer GmbH, Frau Kirsten Ludwig,</w:t>
      </w:r>
      <w:r w:rsidRPr="00F11F8F">
        <w:rPr>
          <w:rFonts w:cs="Noto Sans"/>
          <w:sz w:val="20"/>
          <w:szCs w:val="20"/>
        </w:rPr>
        <w:br/>
        <w:t>Oberdorfstraße 31 A, 70794 Filderstadt, Deutschland</w:t>
      </w:r>
      <w:r w:rsidRPr="00F11F8F">
        <w:rPr>
          <w:rFonts w:cs="Noto Sans"/>
          <w:sz w:val="20"/>
          <w:szCs w:val="20"/>
        </w:rPr>
        <w:br/>
        <w:t xml:space="preserve">Tel.: +49 711 9454161-20 </w:t>
      </w:r>
      <w:r w:rsidRPr="00F11F8F">
        <w:rPr>
          <w:rFonts w:cs="Noto Sans"/>
          <w:sz w:val="20"/>
          <w:szCs w:val="20"/>
        </w:rPr>
        <w:br/>
        <w:t xml:space="preserve">E-Mail: </w:t>
      </w:r>
      <w:hyperlink r:id="rId18" w:history="1">
        <w:r w:rsidRPr="00F11F8F">
          <w:rPr>
            <w:rStyle w:val="Hyperlink"/>
            <w:rFonts w:cs="Noto Sans"/>
            <w:sz w:val="20"/>
            <w:szCs w:val="20"/>
          </w:rPr>
          <w:t>kirsten.ludwig@a1kommunikation.de</w:t>
        </w:r>
      </w:hyperlink>
    </w:p>
    <w:p w14:paraId="60579B3D" w14:textId="77777777" w:rsidR="008229EB" w:rsidRPr="00F11F8F" w:rsidRDefault="008229EB" w:rsidP="008229EB">
      <w:pPr>
        <w:rPr>
          <w:rFonts w:cs="Noto Sans"/>
          <w:sz w:val="20"/>
          <w:szCs w:val="20"/>
        </w:rPr>
      </w:pPr>
    </w:p>
    <w:p w14:paraId="790215F6" w14:textId="0D796B03" w:rsidR="00670F02" w:rsidRPr="00D82BC8" w:rsidRDefault="008229EB" w:rsidP="008229EB">
      <w:pPr>
        <w:rPr>
          <w:sz w:val="20"/>
          <w:szCs w:val="20"/>
        </w:rPr>
      </w:pPr>
      <w:r w:rsidRPr="00F11F8F">
        <w:rPr>
          <w:rFonts w:cs="Noto Sans"/>
          <w:sz w:val="20"/>
          <w:szCs w:val="20"/>
        </w:rPr>
        <w:t>Für weitere Beiträge besuchen Sie unseren Blog unter blog.perfectwelding.fronius.com und folgen Sie uns auf Facebook (</w:t>
      </w:r>
      <w:proofErr w:type="spellStart"/>
      <w:r w:rsidRPr="00F11F8F">
        <w:rPr>
          <w:rFonts w:cs="Noto Sans"/>
          <w:sz w:val="20"/>
          <w:szCs w:val="20"/>
        </w:rPr>
        <w:t>froniuswelding</w:t>
      </w:r>
      <w:proofErr w:type="spellEnd"/>
      <w:r w:rsidRPr="00F11F8F">
        <w:rPr>
          <w:rFonts w:cs="Noto Sans"/>
          <w:sz w:val="20"/>
          <w:szCs w:val="20"/>
        </w:rPr>
        <w:t>), LinkedIn (</w:t>
      </w:r>
      <w:proofErr w:type="spellStart"/>
      <w:r w:rsidRPr="00F11F8F">
        <w:rPr>
          <w:rFonts w:cs="Noto Sans"/>
          <w:sz w:val="20"/>
          <w:szCs w:val="20"/>
        </w:rPr>
        <w:t>perfect-welding</w:t>
      </w:r>
      <w:proofErr w:type="spellEnd"/>
      <w:r w:rsidRPr="00F11F8F">
        <w:rPr>
          <w:rFonts w:cs="Noto Sans"/>
          <w:sz w:val="20"/>
          <w:szCs w:val="20"/>
        </w:rPr>
        <w:t>), Instagram (</w:t>
      </w:r>
      <w:proofErr w:type="spellStart"/>
      <w:r w:rsidRPr="00F11F8F">
        <w:rPr>
          <w:rFonts w:cs="Noto Sans"/>
          <w:sz w:val="20"/>
          <w:szCs w:val="20"/>
        </w:rPr>
        <w:t>froniuswelding</w:t>
      </w:r>
      <w:proofErr w:type="spellEnd"/>
      <w:r w:rsidRPr="00F11F8F">
        <w:rPr>
          <w:sz w:val="20"/>
          <w:szCs w:val="20"/>
        </w:rPr>
        <w:t>) und YouTube (</w:t>
      </w:r>
      <w:proofErr w:type="spellStart"/>
      <w:r w:rsidRPr="00F11F8F">
        <w:rPr>
          <w:sz w:val="20"/>
          <w:szCs w:val="20"/>
        </w:rPr>
        <w:t>froniuswelding</w:t>
      </w:r>
      <w:proofErr w:type="spellEnd"/>
      <w:r w:rsidRPr="00F11F8F">
        <w:rPr>
          <w:sz w:val="20"/>
          <w:szCs w:val="20"/>
        </w:rPr>
        <w:t>).</w:t>
      </w:r>
    </w:p>
    <w:sectPr w:rsidR="00670F02" w:rsidRPr="00D82BC8">
      <w:headerReference w:type="default" r:id="rId19"/>
      <w:footerReference w:type="default" r:id="rId20"/>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304FEA0" w14:textId="77777777" w:rsidR="00ED5549" w:rsidRDefault="00ED5549" w:rsidP="00B54547">
      <w:pPr>
        <w:spacing w:after="0" w:line="240" w:lineRule="auto"/>
      </w:pPr>
      <w:r>
        <w:separator/>
      </w:r>
    </w:p>
  </w:endnote>
  <w:endnote w:type="continuationSeparator" w:id="0">
    <w:p w14:paraId="74AE2CEA" w14:textId="77777777" w:rsidR="00ED5549" w:rsidRDefault="00ED5549" w:rsidP="00B545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Noto Sans">
    <w:panose1 w:val="020B0502040504020204"/>
    <w:charset w:val="00"/>
    <w:family w:val="swiss"/>
    <w:pitch w:val="variable"/>
    <w:sig w:usb0="E00082FF" w:usb1="400078FF" w:usb2="08000029" w:usb3="00000000" w:csb0="0000019F" w:csb1="00000000"/>
  </w:font>
  <w:font w:name="Arial">
    <w:panose1 w:val="020B0604020202020204"/>
    <w:charset w:val="00"/>
    <w:family w:val="swiss"/>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42E754B" w14:textId="77777777" w:rsidR="00B54547" w:rsidRDefault="00B54547">
    <w:pPr>
      <w:pStyle w:val="Fuzeile"/>
    </w:pPr>
    <w:r w:rsidRPr="002B507B">
      <w:rPr>
        <w:noProof/>
      </w:rPr>
      <mc:AlternateContent>
        <mc:Choice Requires="wps">
          <w:drawing>
            <wp:anchor distT="0" distB="0" distL="114300" distR="114300" simplePos="0" relativeHeight="251659264" behindDoc="0" locked="1" layoutInCell="1" allowOverlap="1" wp14:anchorId="47C6CB22" wp14:editId="1D581076">
              <wp:simplePos x="0" y="0"/>
              <wp:positionH relativeFrom="margin">
                <wp:posOffset>-97155</wp:posOffset>
              </wp:positionH>
              <wp:positionV relativeFrom="page">
                <wp:posOffset>10050145</wp:posOffset>
              </wp:positionV>
              <wp:extent cx="6142355" cy="222885"/>
              <wp:effectExtent l="0" t="0" r="0" b="5715"/>
              <wp:wrapNone/>
              <wp:docPr id="212" name="Textfeld 212"/>
              <wp:cNvGraphicFramePr/>
              <a:graphic xmlns:a="http://schemas.openxmlformats.org/drawingml/2006/main">
                <a:graphicData uri="http://schemas.microsoft.com/office/word/2010/wordprocessingShape">
                  <wps:wsp>
                    <wps:cNvSpPr txBox="1"/>
                    <wps:spPr>
                      <a:xfrm>
                        <a:off x="0" y="0"/>
                        <a:ext cx="6142355" cy="222885"/>
                      </a:xfrm>
                      <a:prstGeom prst="rect">
                        <a:avLst/>
                      </a:prstGeom>
                      <a:noFill/>
                      <a:ln w="6350">
                        <a:noFill/>
                      </a:ln>
                    </wps:spPr>
                    <wps:txbx>
                      <w:txbxContent>
                        <w:p w14:paraId="2C90CC76" w14:textId="3B5A419D" w:rsidR="00B54547" w:rsidRPr="003D4817" w:rsidRDefault="00B54547" w:rsidP="00B54547">
                          <w:pPr>
                            <w:spacing w:after="0" w:line="293" w:lineRule="auto"/>
                            <w:rPr>
                              <w:rFonts w:cs="Noto Sans"/>
                              <w:sz w:val="12"/>
                              <w:szCs w:val="12"/>
                              <w:lang w:val="en-US"/>
                            </w:rPr>
                          </w:pPr>
                          <w:r w:rsidRPr="00F67DEF">
                            <w:rPr>
                              <w:rFonts w:cs="Noto Sans"/>
                              <w:sz w:val="12"/>
                              <w:szCs w:val="12"/>
                              <w:lang w:val="en-US"/>
                            </w:rPr>
                            <w:t xml:space="preserve">Information Class: </w:t>
                          </w:r>
                          <w:r w:rsidR="00ED5549">
                            <w:rPr>
                              <w:rFonts w:cs="Noto Sans"/>
                              <w:sz w:val="12"/>
                              <w:szCs w:val="12"/>
                              <w:lang w:val="en-US"/>
                            </w:rPr>
                            <w:t>Public</w:t>
                          </w:r>
                        </w:p>
                        <w:p w14:paraId="4A0087EF" w14:textId="77777777" w:rsidR="00B54547" w:rsidRPr="003D4817" w:rsidRDefault="00B54547" w:rsidP="00B54547">
                          <w:pPr>
                            <w:rPr>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7C6CB22" id="_x0000_t202" coordsize="21600,21600" o:spt="202" path="m,l,21600r21600,l21600,xe">
              <v:stroke joinstyle="miter"/>
              <v:path gradientshapeok="t" o:connecttype="rect"/>
            </v:shapetype>
            <v:shape id="Textfeld 212" o:spid="_x0000_s1026" type="#_x0000_t202" style="position:absolute;margin-left:-7.65pt;margin-top:791.35pt;width:483.65pt;height:17.5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" filled="f" stroked="f" strokeweight=".5pt">
              <v:textbox>
                <w:txbxContent>
                  <w:p w14:paraId="2C90CC76" w14:textId="3B5A419D" w:rsidR="00B54547" w:rsidRPr="003D4817" w:rsidRDefault="00B54547" w:rsidP="00B54547">
                    <w:pPr>
                      <w:spacing w:after="0" w:line="293" w:lineRule="auto"/>
                      <w:rPr>
                        <w:rFonts w:cs="Noto Sans"/>
                        <w:sz w:val="12"/>
                        <w:szCs w:val="12"/>
                        <w:lang w:val="en-US"/>
                      </w:rPr>
                    </w:pPr>
                    <w:r w:rsidRPr="00F67DEF">
                      <w:rPr>
                        <w:rFonts w:cs="Noto Sans"/>
                        <w:sz w:val="12"/>
                        <w:szCs w:val="12"/>
                        <w:lang w:val="en-US"/>
                      </w:rPr>
                      <w:t xml:space="preserve">Information Class: </w:t>
                    </w:r>
                    <w:r w:rsidR="00ED5549">
                      <w:rPr>
                        <w:rFonts w:cs="Noto Sans"/>
                        <w:sz w:val="12"/>
                        <w:szCs w:val="12"/>
                        <w:lang w:val="en-US"/>
                      </w:rPr>
                      <w:t>Public</w:t>
                    </w:r>
                  </w:p>
                  <w:p w14:paraId="4A0087EF" w14:textId="77777777" w:rsidR="00B54547" w:rsidRPr="003D4817" w:rsidRDefault="00B54547" w:rsidP="00B54547">
                    <w:pPr>
                      <w:rPr>
                        <w:lang w:val="en-US"/>
                      </w:rPr>
                    </w:pPr>
                  </w:p>
                </w:txbxContent>
              </v:textbox>
              <w10:wrap anchorx="margin" anchory="page"/>
              <w10:anchorlock/>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01171AE" w14:textId="77777777" w:rsidR="00ED5549" w:rsidRDefault="00ED5549" w:rsidP="00B54547">
      <w:pPr>
        <w:spacing w:after="0" w:line="240" w:lineRule="auto"/>
      </w:pPr>
      <w:r>
        <w:separator/>
      </w:r>
    </w:p>
  </w:footnote>
  <w:footnote w:type="continuationSeparator" w:id="0">
    <w:p w14:paraId="5FA4722F" w14:textId="77777777" w:rsidR="00ED5549" w:rsidRDefault="00ED5549" w:rsidP="00B5454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843FFC" w14:textId="77777777" w:rsidR="00C921A2" w:rsidRDefault="00C921A2">
    <w:pPr>
      <w:pStyle w:val="Kopfzeile"/>
    </w:pPr>
    <w:r w:rsidRPr="000C0078">
      <w:rPr>
        <w:rFonts w:cs="Noto Sans"/>
        <w:noProof/>
        <w:sz w:val="20"/>
        <w:szCs w:val="20"/>
      </w:rPr>
      <w:drawing>
        <wp:anchor distT="0" distB="0" distL="114300" distR="114300" simplePos="0" relativeHeight="251661312" behindDoc="1" locked="0" layoutInCell="1" allowOverlap="1" wp14:anchorId="5FC2FB44" wp14:editId="562E42D5">
          <wp:simplePos x="0" y="0"/>
          <wp:positionH relativeFrom="column">
            <wp:posOffset>5049795</wp:posOffset>
          </wp:positionH>
          <wp:positionV relativeFrom="paragraph">
            <wp:posOffset>-99489</wp:posOffset>
          </wp:positionV>
          <wp:extent cx="1260000" cy="369527"/>
          <wp:effectExtent l="0" t="0" r="0" b="0"/>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pic:cNvPicPr/>
                </pic:nvPicPr>
                <pic:blipFill>
                  <a:blip r:embed="rId1">
                    <a:extLst>
                      <a:ext uri="{28A0092B-C50C-407E-A947-70E740481C1C}">
                        <a14:useLocalDpi xmlns:a14="http://schemas.microsoft.com/office/drawing/2010/main" val="0"/>
                      </a:ext>
                    </a:extLst>
                  </a:blip>
                  <a:stretch>
                    <a:fillRect/>
                  </a:stretch>
                </pic:blipFill>
                <pic:spPr>
                  <a:xfrm>
                    <a:off x="0" y="0"/>
                    <a:ext cx="1260000" cy="369527"/>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D27EA8"/>
    <w:multiLevelType w:val="hybridMultilevel"/>
    <w:tmpl w:val="85D4B346"/>
    <w:lvl w:ilvl="0" w:tplc="0C07000F">
      <w:start w:val="1"/>
      <w:numFmt w:val="decimal"/>
      <w:lvlText w:val="%1."/>
      <w:lvlJc w:val="left"/>
      <w:pPr>
        <w:ind w:left="720" w:hanging="360"/>
      </w:pPr>
      <w:rPr>
        <w:rFonts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 w15:restartNumberingAfterBreak="0">
    <w:nsid w:val="0BEC1A4B"/>
    <w:multiLevelType w:val="hybridMultilevel"/>
    <w:tmpl w:val="219A8170"/>
    <w:lvl w:ilvl="0" w:tplc="15E071F2">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 w15:restartNumberingAfterBreak="0">
    <w:nsid w:val="359839EB"/>
    <w:multiLevelType w:val="hybridMultilevel"/>
    <w:tmpl w:val="53CC44D0"/>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 w15:restartNumberingAfterBreak="0">
    <w:nsid w:val="39745421"/>
    <w:multiLevelType w:val="hybridMultilevel"/>
    <w:tmpl w:val="88189DA6"/>
    <w:lvl w:ilvl="0" w:tplc="65D89096">
      <w:start w:val="1"/>
      <w:numFmt w:val="bullet"/>
      <w:pStyle w:val="Headline1-MG"/>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4" w15:restartNumberingAfterBreak="0">
    <w:nsid w:val="39C045AC"/>
    <w:multiLevelType w:val="hybridMultilevel"/>
    <w:tmpl w:val="3C68EA64"/>
    <w:lvl w:ilvl="0" w:tplc="0C070001">
      <w:start w:val="1"/>
      <w:numFmt w:val="bullet"/>
      <w:lvlText w:val=""/>
      <w:lvlJc w:val="left"/>
      <w:pPr>
        <w:ind w:left="1079" w:hanging="360"/>
      </w:pPr>
      <w:rPr>
        <w:rFonts w:ascii="Symbol" w:hAnsi="Symbol" w:hint="default"/>
      </w:rPr>
    </w:lvl>
    <w:lvl w:ilvl="1" w:tplc="0C070003" w:tentative="1">
      <w:start w:val="1"/>
      <w:numFmt w:val="bullet"/>
      <w:lvlText w:val="o"/>
      <w:lvlJc w:val="left"/>
      <w:pPr>
        <w:ind w:left="1799" w:hanging="360"/>
      </w:pPr>
      <w:rPr>
        <w:rFonts w:ascii="Courier New" w:hAnsi="Courier New" w:cs="Courier New" w:hint="default"/>
      </w:rPr>
    </w:lvl>
    <w:lvl w:ilvl="2" w:tplc="0C070005" w:tentative="1">
      <w:start w:val="1"/>
      <w:numFmt w:val="bullet"/>
      <w:lvlText w:val=""/>
      <w:lvlJc w:val="left"/>
      <w:pPr>
        <w:ind w:left="2519" w:hanging="360"/>
      </w:pPr>
      <w:rPr>
        <w:rFonts w:ascii="Wingdings" w:hAnsi="Wingdings" w:hint="default"/>
      </w:rPr>
    </w:lvl>
    <w:lvl w:ilvl="3" w:tplc="0C070001" w:tentative="1">
      <w:start w:val="1"/>
      <w:numFmt w:val="bullet"/>
      <w:lvlText w:val=""/>
      <w:lvlJc w:val="left"/>
      <w:pPr>
        <w:ind w:left="3239" w:hanging="360"/>
      </w:pPr>
      <w:rPr>
        <w:rFonts w:ascii="Symbol" w:hAnsi="Symbol" w:hint="default"/>
      </w:rPr>
    </w:lvl>
    <w:lvl w:ilvl="4" w:tplc="0C070003" w:tentative="1">
      <w:start w:val="1"/>
      <w:numFmt w:val="bullet"/>
      <w:lvlText w:val="o"/>
      <w:lvlJc w:val="left"/>
      <w:pPr>
        <w:ind w:left="3959" w:hanging="360"/>
      </w:pPr>
      <w:rPr>
        <w:rFonts w:ascii="Courier New" w:hAnsi="Courier New" w:cs="Courier New" w:hint="default"/>
      </w:rPr>
    </w:lvl>
    <w:lvl w:ilvl="5" w:tplc="0C070005" w:tentative="1">
      <w:start w:val="1"/>
      <w:numFmt w:val="bullet"/>
      <w:lvlText w:val=""/>
      <w:lvlJc w:val="left"/>
      <w:pPr>
        <w:ind w:left="4679" w:hanging="360"/>
      </w:pPr>
      <w:rPr>
        <w:rFonts w:ascii="Wingdings" w:hAnsi="Wingdings" w:hint="default"/>
      </w:rPr>
    </w:lvl>
    <w:lvl w:ilvl="6" w:tplc="0C070001" w:tentative="1">
      <w:start w:val="1"/>
      <w:numFmt w:val="bullet"/>
      <w:lvlText w:val=""/>
      <w:lvlJc w:val="left"/>
      <w:pPr>
        <w:ind w:left="5399" w:hanging="360"/>
      </w:pPr>
      <w:rPr>
        <w:rFonts w:ascii="Symbol" w:hAnsi="Symbol" w:hint="default"/>
      </w:rPr>
    </w:lvl>
    <w:lvl w:ilvl="7" w:tplc="0C070003" w:tentative="1">
      <w:start w:val="1"/>
      <w:numFmt w:val="bullet"/>
      <w:lvlText w:val="o"/>
      <w:lvlJc w:val="left"/>
      <w:pPr>
        <w:ind w:left="6119" w:hanging="360"/>
      </w:pPr>
      <w:rPr>
        <w:rFonts w:ascii="Courier New" w:hAnsi="Courier New" w:cs="Courier New" w:hint="default"/>
      </w:rPr>
    </w:lvl>
    <w:lvl w:ilvl="8" w:tplc="0C070005" w:tentative="1">
      <w:start w:val="1"/>
      <w:numFmt w:val="bullet"/>
      <w:lvlText w:val=""/>
      <w:lvlJc w:val="left"/>
      <w:pPr>
        <w:ind w:left="6839" w:hanging="360"/>
      </w:pPr>
      <w:rPr>
        <w:rFonts w:ascii="Wingdings" w:hAnsi="Wingdings" w:hint="default"/>
      </w:rPr>
    </w:lvl>
  </w:abstractNum>
  <w:abstractNum w:abstractNumId="5" w15:restartNumberingAfterBreak="0">
    <w:nsid w:val="40A70265"/>
    <w:multiLevelType w:val="hybridMultilevel"/>
    <w:tmpl w:val="2DC068E6"/>
    <w:lvl w:ilvl="0" w:tplc="15E071F2">
      <w:start w:val="1"/>
      <w:numFmt w:val="bullet"/>
      <w:lvlText w:val=""/>
      <w:lvlJc w:val="left"/>
      <w:pPr>
        <w:ind w:left="1797" w:hanging="360"/>
      </w:pPr>
      <w:rPr>
        <w:rFonts w:ascii="Symbol" w:hAnsi="Symbol" w:hint="default"/>
      </w:rPr>
    </w:lvl>
    <w:lvl w:ilvl="1" w:tplc="0C070003" w:tentative="1">
      <w:start w:val="1"/>
      <w:numFmt w:val="bullet"/>
      <w:lvlText w:val="o"/>
      <w:lvlJc w:val="left"/>
      <w:pPr>
        <w:ind w:left="2517" w:hanging="360"/>
      </w:pPr>
      <w:rPr>
        <w:rFonts w:ascii="Courier New" w:hAnsi="Courier New" w:cs="Courier New" w:hint="default"/>
      </w:rPr>
    </w:lvl>
    <w:lvl w:ilvl="2" w:tplc="0C070005" w:tentative="1">
      <w:start w:val="1"/>
      <w:numFmt w:val="bullet"/>
      <w:lvlText w:val=""/>
      <w:lvlJc w:val="left"/>
      <w:pPr>
        <w:ind w:left="3237" w:hanging="360"/>
      </w:pPr>
      <w:rPr>
        <w:rFonts w:ascii="Wingdings" w:hAnsi="Wingdings" w:hint="default"/>
      </w:rPr>
    </w:lvl>
    <w:lvl w:ilvl="3" w:tplc="0C070001" w:tentative="1">
      <w:start w:val="1"/>
      <w:numFmt w:val="bullet"/>
      <w:lvlText w:val=""/>
      <w:lvlJc w:val="left"/>
      <w:pPr>
        <w:ind w:left="3957" w:hanging="360"/>
      </w:pPr>
      <w:rPr>
        <w:rFonts w:ascii="Symbol" w:hAnsi="Symbol" w:hint="default"/>
      </w:rPr>
    </w:lvl>
    <w:lvl w:ilvl="4" w:tplc="0C070003" w:tentative="1">
      <w:start w:val="1"/>
      <w:numFmt w:val="bullet"/>
      <w:lvlText w:val="o"/>
      <w:lvlJc w:val="left"/>
      <w:pPr>
        <w:ind w:left="4677" w:hanging="360"/>
      </w:pPr>
      <w:rPr>
        <w:rFonts w:ascii="Courier New" w:hAnsi="Courier New" w:cs="Courier New" w:hint="default"/>
      </w:rPr>
    </w:lvl>
    <w:lvl w:ilvl="5" w:tplc="0C070005" w:tentative="1">
      <w:start w:val="1"/>
      <w:numFmt w:val="bullet"/>
      <w:lvlText w:val=""/>
      <w:lvlJc w:val="left"/>
      <w:pPr>
        <w:ind w:left="5397" w:hanging="360"/>
      </w:pPr>
      <w:rPr>
        <w:rFonts w:ascii="Wingdings" w:hAnsi="Wingdings" w:hint="default"/>
      </w:rPr>
    </w:lvl>
    <w:lvl w:ilvl="6" w:tplc="0C070001" w:tentative="1">
      <w:start w:val="1"/>
      <w:numFmt w:val="bullet"/>
      <w:lvlText w:val=""/>
      <w:lvlJc w:val="left"/>
      <w:pPr>
        <w:ind w:left="6117" w:hanging="360"/>
      </w:pPr>
      <w:rPr>
        <w:rFonts w:ascii="Symbol" w:hAnsi="Symbol" w:hint="default"/>
      </w:rPr>
    </w:lvl>
    <w:lvl w:ilvl="7" w:tplc="0C070003" w:tentative="1">
      <w:start w:val="1"/>
      <w:numFmt w:val="bullet"/>
      <w:lvlText w:val="o"/>
      <w:lvlJc w:val="left"/>
      <w:pPr>
        <w:ind w:left="6837" w:hanging="360"/>
      </w:pPr>
      <w:rPr>
        <w:rFonts w:ascii="Courier New" w:hAnsi="Courier New" w:cs="Courier New" w:hint="default"/>
      </w:rPr>
    </w:lvl>
    <w:lvl w:ilvl="8" w:tplc="0C070005" w:tentative="1">
      <w:start w:val="1"/>
      <w:numFmt w:val="bullet"/>
      <w:lvlText w:val=""/>
      <w:lvlJc w:val="left"/>
      <w:pPr>
        <w:ind w:left="7557" w:hanging="360"/>
      </w:pPr>
      <w:rPr>
        <w:rFonts w:ascii="Wingdings" w:hAnsi="Wingdings" w:hint="default"/>
      </w:rPr>
    </w:lvl>
  </w:abstractNum>
  <w:abstractNum w:abstractNumId="6" w15:restartNumberingAfterBreak="0">
    <w:nsid w:val="48A80E1B"/>
    <w:multiLevelType w:val="hybridMultilevel"/>
    <w:tmpl w:val="840C605C"/>
    <w:lvl w:ilvl="0" w:tplc="0C070001">
      <w:start w:val="1"/>
      <w:numFmt w:val="bullet"/>
      <w:lvlText w:val=""/>
      <w:lvlJc w:val="left"/>
      <w:pPr>
        <w:ind w:left="1438" w:hanging="360"/>
      </w:pPr>
      <w:rPr>
        <w:rFonts w:ascii="Symbol" w:hAnsi="Symbol" w:hint="default"/>
      </w:rPr>
    </w:lvl>
    <w:lvl w:ilvl="1" w:tplc="0C070003" w:tentative="1">
      <w:start w:val="1"/>
      <w:numFmt w:val="bullet"/>
      <w:lvlText w:val="o"/>
      <w:lvlJc w:val="left"/>
      <w:pPr>
        <w:ind w:left="2158" w:hanging="360"/>
      </w:pPr>
      <w:rPr>
        <w:rFonts w:ascii="Courier New" w:hAnsi="Courier New" w:cs="Courier New" w:hint="default"/>
      </w:rPr>
    </w:lvl>
    <w:lvl w:ilvl="2" w:tplc="0C070005" w:tentative="1">
      <w:start w:val="1"/>
      <w:numFmt w:val="bullet"/>
      <w:lvlText w:val=""/>
      <w:lvlJc w:val="left"/>
      <w:pPr>
        <w:ind w:left="2878" w:hanging="360"/>
      </w:pPr>
      <w:rPr>
        <w:rFonts w:ascii="Wingdings" w:hAnsi="Wingdings" w:hint="default"/>
      </w:rPr>
    </w:lvl>
    <w:lvl w:ilvl="3" w:tplc="0C070001" w:tentative="1">
      <w:start w:val="1"/>
      <w:numFmt w:val="bullet"/>
      <w:lvlText w:val=""/>
      <w:lvlJc w:val="left"/>
      <w:pPr>
        <w:ind w:left="3598" w:hanging="360"/>
      </w:pPr>
      <w:rPr>
        <w:rFonts w:ascii="Symbol" w:hAnsi="Symbol" w:hint="default"/>
      </w:rPr>
    </w:lvl>
    <w:lvl w:ilvl="4" w:tplc="0C070003" w:tentative="1">
      <w:start w:val="1"/>
      <w:numFmt w:val="bullet"/>
      <w:lvlText w:val="o"/>
      <w:lvlJc w:val="left"/>
      <w:pPr>
        <w:ind w:left="4318" w:hanging="360"/>
      </w:pPr>
      <w:rPr>
        <w:rFonts w:ascii="Courier New" w:hAnsi="Courier New" w:cs="Courier New" w:hint="default"/>
      </w:rPr>
    </w:lvl>
    <w:lvl w:ilvl="5" w:tplc="0C070005" w:tentative="1">
      <w:start w:val="1"/>
      <w:numFmt w:val="bullet"/>
      <w:lvlText w:val=""/>
      <w:lvlJc w:val="left"/>
      <w:pPr>
        <w:ind w:left="5038" w:hanging="360"/>
      </w:pPr>
      <w:rPr>
        <w:rFonts w:ascii="Wingdings" w:hAnsi="Wingdings" w:hint="default"/>
      </w:rPr>
    </w:lvl>
    <w:lvl w:ilvl="6" w:tplc="0C070001" w:tentative="1">
      <w:start w:val="1"/>
      <w:numFmt w:val="bullet"/>
      <w:lvlText w:val=""/>
      <w:lvlJc w:val="left"/>
      <w:pPr>
        <w:ind w:left="5758" w:hanging="360"/>
      </w:pPr>
      <w:rPr>
        <w:rFonts w:ascii="Symbol" w:hAnsi="Symbol" w:hint="default"/>
      </w:rPr>
    </w:lvl>
    <w:lvl w:ilvl="7" w:tplc="0C070003" w:tentative="1">
      <w:start w:val="1"/>
      <w:numFmt w:val="bullet"/>
      <w:lvlText w:val="o"/>
      <w:lvlJc w:val="left"/>
      <w:pPr>
        <w:ind w:left="6478" w:hanging="360"/>
      </w:pPr>
      <w:rPr>
        <w:rFonts w:ascii="Courier New" w:hAnsi="Courier New" w:cs="Courier New" w:hint="default"/>
      </w:rPr>
    </w:lvl>
    <w:lvl w:ilvl="8" w:tplc="0C070005" w:tentative="1">
      <w:start w:val="1"/>
      <w:numFmt w:val="bullet"/>
      <w:lvlText w:val=""/>
      <w:lvlJc w:val="left"/>
      <w:pPr>
        <w:ind w:left="7198" w:hanging="360"/>
      </w:pPr>
      <w:rPr>
        <w:rFonts w:ascii="Wingdings" w:hAnsi="Wingdings" w:hint="default"/>
      </w:rPr>
    </w:lvl>
  </w:abstractNum>
  <w:abstractNum w:abstractNumId="7" w15:restartNumberingAfterBreak="0">
    <w:nsid w:val="62286B4C"/>
    <w:multiLevelType w:val="hybridMultilevel"/>
    <w:tmpl w:val="17242074"/>
    <w:lvl w:ilvl="0" w:tplc="15E071F2">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num w:numId="1" w16cid:durableId="1251546725">
    <w:abstractNumId w:val="7"/>
  </w:num>
  <w:num w:numId="2" w16cid:durableId="1662080992">
    <w:abstractNumId w:val="0"/>
  </w:num>
  <w:num w:numId="3" w16cid:durableId="85515">
    <w:abstractNumId w:val="4"/>
  </w:num>
  <w:num w:numId="4" w16cid:durableId="608974198">
    <w:abstractNumId w:val="6"/>
  </w:num>
  <w:num w:numId="5" w16cid:durableId="2003192840">
    <w:abstractNumId w:val="5"/>
  </w:num>
  <w:num w:numId="6" w16cid:durableId="1017540369">
    <w:abstractNumId w:val="1"/>
  </w:num>
  <w:num w:numId="7" w16cid:durableId="1461847075">
    <w:abstractNumId w:val="3"/>
  </w:num>
  <w:num w:numId="8" w16cid:durableId="61001954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defaultTabStop w:val="708"/>
  <w:hyphenationZone w:val="425"/>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5549"/>
    <w:rsid w:val="00013ED9"/>
    <w:rsid w:val="000232BF"/>
    <w:rsid w:val="00026AAE"/>
    <w:rsid w:val="00030C3B"/>
    <w:rsid w:val="00042548"/>
    <w:rsid w:val="00097DF8"/>
    <w:rsid w:val="000C6211"/>
    <w:rsid w:val="000D40AD"/>
    <w:rsid w:val="0010047F"/>
    <w:rsid w:val="00102F0B"/>
    <w:rsid w:val="001668E3"/>
    <w:rsid w:val="00196F99"/>
    <w:rsid w:val="001A0BC6"/>
    <w:rsid w:val="001A34C4"/>
    <w:rsid w:val="001C1842"/>
    <w:rsid w:val="001C23E5"/>
    <w:rsid w:val="001E34F4"/>
    <w:rsid w:val="001E791C"/>
    <w:rsid w:val="002079FE"/>
    <w:rsid w:val="0024308B"/>
    <w:rsid w:val="00243838"/>
    <w:rsid w:val="002457C5"/>
    <w:rsid w:val="00265F2A"/>
    <w:rsid w:val="00282219"/>
    <w:rsid w:val="002A360E"/>
    <w:rsid w:val="002B3368"/>
    <w:rsid w:val="002D18E5"/>
    <w:rsid w:val="002D7A44"/>
    <w:rsid w:val="002E4785"/>
    <w:rsid w:val="002F207D"/>
    <w:rsid w:val="002F2260"/>
    <w:rsid w:val="002F7AD5"/>
    <w:rsid w:val="00304883"/>
    <w:rsid w:val="00320F08"/>
    <w:rsid w:val="003405C8"/>
    <w:rsid w:val="0035586E"/>
    <w:rsid w:val="003761C3"/>
    <w:rsid w:val="00385495"/>
    <w:rsid w:val="003A472E"/>
    <w:rsid w:val="003E6855"/>
    <w:rsid w:val="00403C78"/>
    <w:rsid w:val="004058A0"/>
    <w:rsid w:val="004116B1"/>
    <w:rsid w:val="00412FCC"/>
    <w:rsid w:val="00414381"/>
    <w:rsid w:val="004179E9"/>
    <w:rsid w:val="00424297"/>
    <w:rsid w:val="004305F5"/>
    <w:rsid w:val="004420B7"/>
    <w:rsid w:val="004532C0"/>
    <w:rsid w:val="004D230F"/>
    <w:rsid w:val="00503134"/>
    <w:rsid w:val="00506198"/>
    <w:rsid w:val="00512C4C"/>
    <w:rsid w:val="00521E53"/>
    <w:rsid w:val="00524AD1"/>
    <w:rsid w:val="00527E85"/>
    <w:rsid w:val="00550CA5"/>
    <w:rsid w:val="00557C38"/>
    <w:rsid w:val="00573A7B"/>
    <w:rsid w:val="00582BF5"/>
    <w:rsid w:val="005915E8"/>
    <w:rsid w:val="005A26BF"/>
    <w:rsid w:val="005E14C2"/>
    <w:rsid w:val="00604BFB"/>
    <w:rsid w:val="00616405"/>
    <w:rsid w:val="006240A1"/>
    <w:rsid w:val="0063267C"/>
    <w:rsid w:val="0064368B"/>
    <w:rsid w:val="00647171"/>
    <w:rsid w:val="00670F02"/>
    <w:rsid w:val="00693752"/>
    <w:rsid w:val="006A2018"/>
    <w:rsid w:val="006B2E30"/>
    <w:rsid w:val="006D2AEF"/>
    <w:rsid w:val="006D6430"/>
    <w:rsid w:val="006E2E27"/>
    <w:rsid w:val="006F2C42"/>
    <w:rsid w:val="00703F47"/>
    <w:rsid w:val="00730C60"/>
    <w:rsid w:val="00736082"/>
    <w:rsid w:val="00752AE6"/>
    <w:rsid w:val="00771F4A"/>
    <w:rsid w:val="00777A69"/>
    <w:rsid w:val="00781AA0"/>
    <w:rsid w:val="007A4803"/>
    <w:rsid w:val="007A57E3"/>
    <w:rsid w:val="007B736D"/>
    <w:rsid w:val="007C2106"/>
    <w:rsid w:val="007C61B7"/>
    <w:rsid w:val="007E3E63"/>
    <w:rsid w:val="007E4448"/>
    <w:rsid w:val="007F30B2"/>
    <w:rsid w:val="0080490D"/>
    <w:rsid w:val="00807617"/>
    <w:rsid w:val="00816914"/>
    <w:rsid w:val="008229EB"/>
    <w:rsid w:val="00827F34"/>
    <w:rsid w:val="00831633"/>
    <w:rsid w:val="008404EE"/>
    <w:rsid w:val="00850F66"/>
    <w:rsid w:val="008611C4"/>
    <w:rsid w:val="008673EE"/>
    <w:rsid w:val="00884049"/>
    <w:rsid w:val="00887402"/>
    <w:rsid w:val="008901EC"/>
    <w:rsid w:val="008A524C"/>
    <w:rsid w:val="008A543F"/>
    <w:rsid w:val="008B1365"/>
    <w:rsid w:val="008B4598"/>
    <w:rsid w:val="008C144F"/>
    <w:rsid w:val="008C3549"/>
    <w:rsid w:val="008D4CF6"/>
    <w:rsid w:val="008E1774"/>
    <w:rsid w:val="008E4D46"/>
    <w:rsid w:val="008E4FED"/>
    <w:rsid w:val="008E63F5"/>
    <w:rsid w:val="008E7C16"/>
    <w:rsid w:val="008F4ED5"/>
    <w:rsid w:val="00906679"/>
    <w:rsid w:val="00962B6D"/>
    <w:rsid w:val="00963BB4"/>
    <w:rsid w:val="009815D2"/>
    <w:rsid w:val="00994EDE"/>
    <w:rsid w:val="009C0A85"/>
    <w:rsid w:val="009C0F9F"/>
    <w:rsid w:val="009E1628"/>
    <w:rsid w:val="009F476D"/>
    <w:rsid w:val="00A13B96"/>
    <w:rsid w:val="00A447E0"/>
    <w:rsid w:val="00A57F99"/>
    <w:rsid w:val="00A66F74"/>
    <w:rsid w:val="00A83F68"/>
    <w:rsid w:val="00A91096"/>
    <w:rsid w:val="00AB08A0"/>
    <w:rsid w:val="00AE7975"/>
    <w:rsid w:val="00AF6C71"/>
    <w:rsid w:val="00B1306B"/>
    <w:rsid w:val="00B25C3B"/>
    <w:rsid w:val="00B309A8"/>
    <w:rsid w:val="00B3289D"/>
    <w:rsid w:val="00B52546"/>
    <w:rsid w:val="00B52F2E"/>
    <w:rsid w:val="00B54547"/>
    <w:rsid w:val="00B54F3F"/>
    <w:rsid w:val="00B55794"/>
    <w:rsid w:val="00B55BC4"/>
    <w:rsid w:val="00B720EF"/>
    <w:rsid w:val="00B7591A"/>
    <w:rsid w:val="00B8257D"/>
    <w:rsid w:val="00B85845"/>
    <w:rsid w:val="00BB3EF4"/>
    <w:rsid w:val="00BD4EF8"/>
    <w:rsid w:val="00BE1C42"/>
    <w:rsid w:val="00BE3FDA"/>
    <w:rsid w:val="00BF35A5"/>
    <w:rsid w:val="00C05D2B"/>
    <w:rsid w:val="00C202D2"/>
    <w:rsid w:val="00C20534"/>
    <w:rsid w:val="00C31400"/>
    <w:rsid w:val="00C3471A"/>
    <w:rsid w:val="00C44B9C"/>
    <w:rsid w:val="00C50494"/>
    <w:rsid w:val="00C71E60"/>
    <w:rsid w:val="00C74EAE"/>
    <w:rsid w:val="00C921A2"/>
    <w:rsid w:val="00CB1448"/>
    <w:rsid w:val="00CC0612"/>
    <w:rsid w:val="00CC076E"/>
    <w:rsid w:val="00CC6923"/>
    <w:rsid w:val="00D0522E"/>
    <w:rsid w:val="00D56248"/>
    <w:rsid w:val="00D64F14"/>
    <w:rsid w:val="00D725C4"/>
    <w:rsid w:val="00D77E57"/>
    <w:rsid w:val="00D82BC8"/>
    <w:rsid w:val="00D85217"/>
    <w:rsid w:val="00D92E4E"/>
    <w:rsid w:val="00DA6E99"/>
    <w:rsid w:val="00DB0440"/>
    <w:rsid w:val="00DC45E7"/>
    <w:rsid w:val="00DE201A"/>
    <w:rsid w:val="00DF5290"/>
    <w:rsid w:val="00E234C1"/>
    <w:rsid w:val="00E74148"/>
    <w:rsid w:val="00E74F99"/>
    <w:rsid w:val="00E83DD7"/>
    <w:rsid w:val="00E94205"/>
    <w:rsid w:val="00E960FB"/>
    <w:rsid w:val="00EA26EC"/>
    <w:rsid w:val="00EC6E68"/>
    <w:rsid w:val="00ED34FD"/>
    <w:rsid w:val="00ED5549"/>
    <w:rsid w:val="00EE64C2"/>
    <w:rsid w:val="00F114BC"/>
    <w:rsid w:val="00F1500B"/>
    <w:rsid w:val="00F26F60"/>
    <w:rsid w:val="00F77BE5"/>
    <w:rsid w:val="00F876BE"/>
    <w:rsid w:val="00FB52AA"/>
    <w:rsid w:val="00FB73E1"/>
    <w:rsid w:val="00FC1400"/>
    <w:rsid w:val="00FC509B"/>
    <w:rsid w:val="00FC7C57"/>
    <w:rsid w:val="00FD0EE7"/>
    <w:rsid w:val="00FD50E0"/>
    <w:rsid w:val="00FD7F4B"/>
    <w:rsid w:val="00FE3247"/>
    <w:rsid w:val="00FE3F42"/>
    <w:rsid w:val="00FE428D"/>
    <w:rsid w:val="00FF672E"/>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55297"/>
    <o:shapelayout v:ext="edit">
      <o:idmap v:ext="edit" data="1"/>
    </o:shapelayout>
  </w:shapeDefaults>
  <w:decimalSymbol w:val=","/>
  <w:listSeparator w:val=";"/>
  <w14:docId w14:val="44FC8BC6"/>
  <w15:chartTrackingRefBased/>
  <w15:docId w15:val="{5066E15E-C143-4638-AA7D-5071D9CB4C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de-A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2D7A44"/>
    <w:rPr>
      <w:rFonts w:ascii="Noto Sans" w:hAnsi="Noto Sans"/>
    </w:rPr>
  </w:style>
  <w:style w:type="paragraph" w:styleId="berschrift1">
    <w:name w:val="heading 1"/>
    <w:basedOn w:val="Standard"/>
    <w:next w:val="Standard"/>
    <w:link w:val="berschrift1Zchn"/>
    <w:uiPriority w:val="9"/>
    <w:qFormat/>
    <w:rsid w:val="002D7A44"/>
    <w:pPr>
      <w:keepNext/>
      <w:keepLines/>
      <w:spacing w:before="240" w:after="0"/>
      <w:outlineLvl w:val="0"/>
    </w:pPr>
    <w:rPr>
      <w:rFonts w:eastAsiaTheme="majorEastAsia" w:cstheme="majorBidi"/>
      <w:color w:val="D73237"/>
      <w:sz w:val="36"/>
      <w:szCs w:val="32"/>
    </w:rPr>
  </w:style>
  <w:style w:type="paragraph" w:styleId="berschrift2">
    <w:name w:val="heading 2"/>
    <w:basedOn w:val="Standard"/>
    <w:next w:val="Standard"/>
    <w:link w:val="berschrift2Zchn"/>
    <w:uiPriority w:val="9"/>
    <w:unhideWhenUsed/>
    <w:qFormat/>
    <w:rsid w:val="003E6855"/>
    <w:pPr>
      <w:keepNext/>
      <w:keepLines/>
      <w:spacing w:before="40" w:after="0"/>
      <w:outlineLvl w:val="1"/>
    </w:pPr>
    <w:rPr>
      <w:rFonts w:eastAsiaTheme="majorEastAsia" w:cstheme="majorBidi"/>
      <w:color w:val="D73237"/>
      <w:sz w:val="28"/>
      <w:szCs w:val="26"/>
    </w:rPr>
  </w:style>
  <w:style w:type="paragraph" w:styleId="berschrift3">
    <w:name w:val="heading 3"/>
    <w:basedOn w:val="Standard"/>
    <w:next w:val="Standard"/>
    <w:link w:val="berschrift3Zchn"/>
    <w:uiPriority w:val="9"/>
    <w:unhideWhenUsed/>
    <w:qFormat/>
    <w:rsid w:val="003E6855"/>
    <w:pPr>
      <w:keepNext/>
      <w:keepLines/>
      <w:spacing w:before="40" w:after="0"/>
      <w:outlineLvl w:val="2"/>
    </w:pPr>
    <w:rPr>
      <w:rFonts w:eastAsiaTheme="majorEastAsia" w:cstheme="majorBidi"/>
      <w:color w:val="D73237"/>
      <w:sz w:val="24"/>
      <w:szCs w:val="24"/>
    </w:rPr>
  </w:style>
  <w:style w:type="paragraph" w:styleId="berschrift4">
    <w:name w:val="heading 4"/>
    <w:basedOn w:val="Standard"/>
    <w:next w:val="Standard"/>
    <w:link w:val="berschrift4Zchn"/>
    <w:uiPriority w:val="9"/>
    <w:unhideWhenUsed/>
    <w:qFormat/>
    <w:rsid w:val="00670F02"/>
    <w:pPr>
      <w:keepNext/>
      <w:keepLines/>
      <w:spacing w:before="40" w:after="0"/>
      <w:outlineLvl w:val="3"/>
    </w:pPr>
    <w:rPr>
      <w:rFonts w:eastAsiaTheme="majorEastAsia" w:cstheme="majorBidi"/>
      <w:iCs/>
      <w:color w:val="000000" w:themeColor="text1"/>
      <w:u w:val="singl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einLeerraum">
    <w:name w:val="No Spacing"/>
    <w:uiPriority w:val="1"/>
    <w:qFormat/>
    <w:rsid w:val="002D7A44"/>
    <w:pPr>
      <w:spacing w:after="0" w:line="240" w:lineRule="auto"/>
    </w:pPr>
    <w:rPr>
      <w:rFonts w:ascii="Noto Sans" w:hAnsi="Noto Sans"/>
    </w:rPr>
  </w:style>
  <w:style w:type="paragraph" w:styleId="Titel">
    <w:name w:val="Title"/>
    <w:basedOn w:val="Standard"/>
    <w:next w:val="Standard"/>
    <w:link w:val="TitelZchn"/>
    <w:uiPriority w:val="10"/>
    <w:qFormat/>
    <w:rsid w:val="002D7A44"/>
    <w:pPr>
      <w:spacing w:after="0" w:line="240" w:lineRule="auto"/>
      <w:contextualSpacing/>
    </w:pPr>
    <w:rPr>
      <w:rFonts w:eastAsiaTheme="majorEastAsia" w:cstheme="majorBidi"/>
      <w:spacing w:val="-10"/>
      <w:kern w:val="28"/>
      <w:sz w:val="56"/>
      <w:szCs w:val="56"/>
    </w:rPr>
  </w:style>
  <w:style w:type="character" w:customStyle="1" w:styleId="TitelZchn">
    <w:name w:val="Titel Zchn"/>
    <w:basedOn w:val="Absatz-Standardschriftart"/>
    <w:link w:val="Titel"/>
    <w:uiPriority w:val="10"/>
    <w:rsid w:val="002D7A44"/>
    <w:rPr>
      <w:rFonts w:ascii="Noto Sans" w:eastAsiaTheme="majorEastAsia" w:hAnsi="Noto Sans" w:cstheme="majorBidi"/>
      <w:spacing w:val="-10"/>
      <w:kern w:val="28"/>
      <w:sz w:val="56"/>
      <w:szCs w:val="56"/>
    </w:rPr>
  </w:style>
  <w:style w:type="paragraph" w:styleId="Listenabsatz">
    <w:name w:val="List Paragraph"/>
    <w:basedOn w:val="Standard"/>
    <w:link w:val="ListenabsatzZchn"/>
    <w:uiPriority w:val="34"/>
    <w:qFormat/>
    <w:rsid w:val="002D7A44"/>
    <w:pPr>
      <w:ind w:left="720"/>
      <w:contextualSpacing/>
    </w:pPr>
  </w:style>
  <w:style w:type="character" w:customStyle="1" w:styleId="berschrift1Zchn">
    <w:name w:val="Überschrift 1 Zchn"/>
    <w:basedOn w:val="Absatz-Standardschriftart"/>
    <w:link w:val="berschrift1"/>
    <w:uiPriority w:val="9"/>
    <w:rsid w:val="002D7A44"/>
    <w:rPr>
      <w:rFonts w:ascii="Noto Sans" w:eastAsiaTheme="majorEastAsia" w:hAnsi="Noto Sans" w:cstheme="majorBidi"/>
      <w:color w:val="D73237"/>
      <w:sz w:val="36"/>
      <w:szCs w:val="32"/>
    </w:rPr>
  </w:style>
  <w:style w:type="character" w:customStyle="1" w:styleId="berschrift2Zchn">
    <w:name w:val="Überschrift 2 Zchn"/>
    <w:basedOn w:val="Absatz-Standardschriftart"/>
    <w:link w:val="berschrift2"/>
    <w:uiPriority w:val="9"/>
    <w:rsid w:val="003E6855"/>
    <w:rPr>
      <w:rFonts w:ascii="Noto Sans" w:eastAsiaTheme="majorEastAsia" w:hAnsi="Noto Sans" w:cstheme="majorBidi"/>
      <w:color w:val="D73237"/>
      <w:sz w:val="28"/>
      <w:szCs w:val="26"/>
    </w:rPr>
  </w:style>
  <w:style w:type="character" w:customStyle="1" w:styleId="berschrift3Zchn">
    <w:name w:val="Überschrift 3 Zchn"/>
    <w:basedOn w:val="Absatz-Standardschriftart"/>
    <w:link w:val="berschrift3"/>
    <w:uiPriority w:val="9"/>
    <w:rsid w:val="003E6855"/>
    <w:rPr>
      <w:rFonts w:ascii="Noto Sans" w:eastAsiaTheme="majorEastAsia" w:hAnsi="Noto Sans" w:cstheme="majorBidi"/>
      <w:color w:val="D73237"/>
      <w:sz w:val="24"/>
      <w:szCs w:val="24"/>
    </w:rPr>
  </w:style>
  <w:style w:type="character" w:customStyle="1" w:styleId="berschrift4Zchn">
    <w:name w:val="Überschrift 4 Zchn"/>
    <w:basedOn w:val="Absatz-Standardschriftart"/>
    <w:link w:val="berschrift4"/>
    <w:uiPriority w:val="9"/>
    <w:rsid w:val="00670F02"/>
    <w:rPr>
      <w:rFonts w:ascii="Noto Sans" w:eastAsiaTheme="majorEastAsia" w:hAnsi="Noto Sans" w:cstheme="majorBidi"/>
      <w:iCs/>
      <w:color w:val="000000" w:themeColor="text1"/>
      <w:u w:val="single"/>
    </w:rPr>
  </w:style>
  <w:style w:type="paragraph" w:styleId="Untertitel">
    <w:name w:val="Subtitle"/>
    <w:basedOn w:val="Standard"/>
    <w:next w:val="Standard"/>
    <w:link w:val="UntertitelZchn"/>
    <w:uiPriority w:val="11"/>
    <w:qFormat/>
    <w:rsid w:val="003E6855"/>
    <w:pPr>
      <w:numPr>
        <w:ilvl w:val="1"/>
      </w:numPr>
    </w:pPr>
    <w:rPr>
      <w:rFonts w:eastAsiaTheme="minorEastAsia"/>
      <w:color w:val="5A5A5A" w:themeColor="text1" w:themeTint="A5"/>
      <w:spacing w:val="15"/>
    </w:rPr>
  </w:style>
  <w:style w:type="character" w:customStyle="1" w:styleId="UntertitelZchn">
    <w:name w:val="Untertitel Zchn"/>
    <w:basedOn w:val="Absatz-Standardschriftart"/>
    <w:link w:val="Untertitel"/>
    <w:uiPriority w:val="11"/>
    <w:rsid w:val="003E6855"/>
    <w:rPr>
      <w:rFonts w:ascii="Noto Sans" w:eastAsiaTheme="minorEastAsia" w:hAnsi="Noto Sans"/>
      <w:color w:val="5A5A5A" w:themeColor="text1" w:themeTint="A5"/>
      <w:spacing w:val="15"/>
    </w:rPr>
  </w:style>
  <w:style w:type="character" w:styleId="IntensiverVerweis">
    <w:name w:val="Intense Reference"/>
    <w:basedOn w:val="Absatz-Standardschriftart"/>
    <w:uiPriority w:val="32"/>
    <w:qFormat/>
    <w:rsid w:val="001668E3"/>
    <w:rPr>
      <w:b/>
      <w:bCs/>
      <w:smallCaps/>
      <w:color w:val="D73237"/>
      <w:spacing w:val="5"/>
    </w:rPr>
  </w:style>
  <w:style w:type="paragraph" w:styleId="IntensivesZitat">
    <w:name w:val="Intense Quote"/>
    <w:basedOn w:val="Standard"/>
    <w:next w:val="Standard"/>
    <w:link w:val="IntensivesZitatZchn"/>
    <w:uiPriority w:val="30"/>
    <w:qFormat/>
    <w:rsid w:val="006D6430"/>
    <w:pPr>
      <w:pBdr>
        <w:top w:val="single" w:sz="4" w:space="10" w:color="D73237"/>
        <w:bottom w:val="single" w:sz="4" w:space="10" w:color="D73237"/>
      </w:pBdr>
      <w:spacing w:before="360" w:after="360"/>
      <w:ind w:left="864" w:right="864"/>
      <w:jc w:val="center"/>
    </w:pPr>
    <w:rPr>
      <w:i/>
      <w:iCs/>
      <w:color w:val="D73237"/>
    </w:rPr>
  </w:style>
  <w:style w:type="character" w:customStyle="1" w:styleId="IntensivesZitatZchn">
    <w:name w:val="Intensives Zitat Zchn"/>
    <w:basedOn w:val="Absatz-Standardschriftart"/>
    <w:link w:val="IntensivesZitat"/>
    <w:uiPriority w:val="30"/>
    <w:rsid w:val="006D6430"/>
    <w:rPr>
      <w:rFonts w:ascii="Noto Sans" w:hAnsi="Noto Sans"/>
      <w:i/>
      <w:iCs/>
      <w:color w:val="D73237"/>
    </w:rPr>
  </w:style>
  <w:style w:type="paragraph" w:styleId="Kopfzeile">
    <w:name w:val="header"/>
    <w:basedOn w:val="Standard"/>
    <w:link w:val="KopfzeileZchn"/>
    <w:uiPriority w:val="99"/>
    <w:unhideWhenUsed/>
    <w:rsid w:val="00B54547"/>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B54547"/>
    <w:rPr>
      <w:rFonts w:ascii="Noto Sans" w:hAnsi="Noto Sans"/>
    </w:rPr>
  </w:style>
  <w:style w:type="paragraph" w:styleId="Fuzeile">
    <w:name w:val="footer"/>
    <w:basedOn w:val="Standard"/>
    <w:link w:val="FuzeileZchn"/>
    <w:uiPriority w:val="99"/>
    <w:unhideWhenUsed/>
    <w:rsid w:val="00B54547"/>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B54547"/>
    <w:rPr>
      <w:rFonts w:ascii="Noto Sans" w:hAnsi="Noto Sans"/>
    </w:rPr>
  </w:style>
  <w:style w:type="paragraph" w:customStyle="1" w:styleId="Headline1-MG">
    <w:name w:val="Headline 1 - MG"/>
    <w:next w:val="Standard"/>
    <w:link w:val="Headline1-MGZchn"/>
    <w:rsid w:val="006D6430"/>
    <w:pPr>
      <w:numPr>
        <w:numId w:val="7"/>
      </w:numPr>
    </w:pPr>
    <w:rPr>
      <w:rFonts w:ascii="Noto Sans" w:eastAsiaTheme="majorEastAsia" w:hAnsi="Noto Sans" w:cstheme="majorBidi"/>
      <w:color w:val="B4C3AA"/>
      <w:sz w:val="36"/>
      <w:szCs w:val="32"/>
      <w:lang w:val="en-US"/>
    </w:rPr>
  </w:style>
  <w:style w:type="paragraph" w:customStyle="1" w:styleId="HeadlineGreen">
    <w:name w:val="Headline Green"/>
    <w:basedOn w:val="berschrift1"/>
    <w:next w:val="Standard"/>
    <w:link w:val="HeadlineGreenZchn"/>
    <w:qFormat/>
    <w:rsid w:val="00703F47"/>
    <w:rPr>
      <w:color w:val="B4C3AA"/>
      <w:lang w:val="en-US"/>
    </w:rPr>
  </w:style>
  <w:style w:type="character" w:customStyle="1" w:styleId="ListenabsatzZchn">
    <w:name w:val="Listenabsatz Zchn"/>
    <w:basedOn w:val="Absatz-Standardschriftart"/>
    <w:link w:val="Listenabsatz"/>
    <w:uiPriority w:val="34"/>
    <w:rsid w:val="006D6430"/>
    <w:rPr>
      <w:rFonts w:ascii="Noto Sans" w:hAnsi="Noto Sans"/>
    </w:rPr>
  </w:style>
  <w:style w:type="character" w:customStyle="1" w:styleId="Headline1-MGZchn">
    <w:name w:val="Headline 1 - MG Zchn"/>
    <w:basedOn w:val="ListenabsatzZchn"/>
    <w:link w:val="Headline1-MG"/>
    <w:rsid w:val="006D6430"/>
    <w:rPr>
      <w:rFonts w:ascii="Noto Sans" w:eastAsiaTheme="majorEastAsia" w:hAnsi="Noto Sans" w:cstheme="majorBidi"/>
      <w:color w:val="B4C3AA"/>
      <w:sz w:val="36"/>
      <w:szCs w:val="32"/>
      <w:lang w:val="en-US"/>
    </w:rPr>
  </w:style>
  <w:style w:type="character" w:customStyle="1" w:styleId="HeadlineGreenZchn">
    <w:name w:val="Headline Green Zchn"/>
    <w:basedOn w:val="Absatz-Standardschriftart"/>
    <w:link w:val="HeadlineGreen"/>
    <w:rsid w:val="00703F47"/>
    <w:rPr>
      <w:rFonts w:ascii="Noto Sans" w:eastAsiaTheme="majorEastAsia" w:hAnsi="Noto Sans" w:cstheme="majorBidi"/>
      <w:color w:val="B4C3AA"/>
      <w:sz w:val="36"/>
      <w:szCs w:val="32"/>
      <w:lang w:val="en-US"/>
    </w:rPr>
  </w:style>
  <w:style w:type="character" w:styleId="Hyperlink">
    <w:name w:val="Hyperlink"/>
    <w:basedOn w:val="Absatz-Standardschriftart"/>
    <w:uiPriority w:val="99"/>
    <w:unhideWhenUsed/>
    <w:rsid w:val="00EC6E68"/>
    <w:rPr>
      <w:color w:val="0563C1" w:themeColor="hyperlink"/>
      <w:u w:val="single"/>
    </w:rPr>
  </w:style>
  <w:style w:type="character" w:styleId="NichtaufgelsteErwhnung">
    <w:name w:val="Unresolved Mention"/>
    <w:basedOn w:val="Absatz-Standardschriftart"/>
    <w:uiPriority w:val="99"/>
    <w:semiHidden/>
    <w:unhideWhenUsed/>
    <w:rsid w:val="00EC6E68"/>
    <w:rPr>
      <w:color w:val="605E5C"/>
      <w:shd w:val="clear" w:color="auto" w:fill="E1DFDD"/>
    </w:rPr>
  </w:style>
  <w:style w:type="paragraph" w:styleId="Textkrper2">
    <w:name w:val="Body Text 2"/>
    <w:basedOn w:val="Standard"/>
    <w:link w:val="Textkrper2Zchn"/>
    <w:semiHidden/>
    <w:unhideWhenUsed/>
    <w:rsid w:val="008229EB"/>
    <w:pPr>
      <w:spacing w:after="120" w:line="480" w:lineRule="auto"/>
    </w:pPr>
    <w:rPr>
      <w:rFonts w:ascii="Arial" w:eastAsia="PMingLiU" w:hAnsi="Arial" w:cs="Times New Roman"/>
      <w:sz w:val="20"/>
      <w:szCs w:val="24"/>
      <w:u w:color="000000"/>
      <w:lang w:val="cs-CZ" w:eastAsia="zh-TW"/>
    </w:rPr>
  </w:style>
  <w:style w:type="character" w:customStyle="1" w:styleId="Textkrper2Zchn">
    <w:name w:val="Textkörper 2 Zchn"/>
    <w:basedOn w:val="Absatz-Standardschriftart"/>
    <w:link w:val="Textkrper2"/>
    <w:semiHidden/>
    <w:rsid w:val="008229EB"/>
    <w:rPr>
      <w:rFonts w:ascii="Arial" w:eastAsia="PMingLiU" w:hAnsi="Arial" w:cs="Times New Roman"/>
      <w:sz w:val="20"/>
      <w:szCs w:val="24"/>
      <w:u w:color="000000"/>
      <w:lang w:val="cs-CZ" w:eastAsia="zh-T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ronius.com/de/schweisstechnik/info-center/presse" TargetMode="External"/><Relationship Id="rId13" Type="http://schemas.openxmlformats.org/officeDocument/2006/relationships/hyperlink" Target="mailto:mayrhofer.ilse@fronius.com" TargetMode="External"/><Relationship Id="rId18" Type="http://schemas.openxmlformats.org/officeDocument/2006/relationships/hyperlink" Target="mailto:kirsten.ludwig@a1kommunikation.de" TargetMode="External"/><Relationship Id="rId26" Type="http://schemas.openxmlformats.org/officeDocument/2006/relationships/customXml" Target="../customXml/item5.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mailto:kehm.annette@fronius.com" TargetMode="External"/><Relationship Id="rId17" Type="http://schemas.openxmlformats.org/officeDocument/2006/relationships/hyperlink" Target="mailto:pointner.sonja@fronius.com" TargetMode="External"/><Relationship Id="rId25"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hyperlink" Target="mailto:haslbauer.heidemarie@fronius.com"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customXml" Target="../customXml/item3.xml"/><Relationship Id="rId5" Type="http://schemas.openxmlformats.org/officeDocument/2006/relationships/webSettings" Target="webSettings.xml"/><Relationship Id="rId15" Type="http://schemas.openxmlformats.org/officeDocument/2006/relationships/hyperlink" Target="mailto:haslbauer.heidemarie@fronius.com" TargetMode="External"/><Relationship Id="rId23" Type="http://schemas.openxmlformats.org/officeDocument/2006/relationships/customXml" Target="../customXml/item2.xml"/><Relationship Id="rId10" Type="http://schemas.openxmlformats.org/officeDocument/2006/relationships/image" Target="media/image2.jpeg"/><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hyperlink" Target="mailto:inderbitzin.monique@fronius.com" TargetMode="External"/><Relationship Id="rId22" Type="http://schemas.openxmlformats.org/officeDocument/2006/relationships/theme" Target="theme/theme1.xml"/><Relationship Id="rId27" Type="http://schemas.openxmlformats.org/officeDocument/2006/relationships/customXml" Target="../customXml/item6.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C:\fronius.sys\template\DE_Standardvorlag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wnloads Document" ma:contentTypeID="0x010100D81D3A5E066A7C4C894BF34B3C71E9830056A9D1C33EBE96449F666C5931D6D9BD" ma:contentTypeVersion="158" ma:contentTypeDescription="" ma:contentTypeScope="" ma:versionID="c8b46268419595a825e8b80b5c205157">
  <xsd:schema xmlns:xsd="http://www.w3.org/2001/XMLSchema" xmlns:xs="http://www.w3.org/2001/XMLSchema" xmlns:p="http://schemas.microsoft.com/office/2006/metadata/properties" xmlns:ns2="dc0c2c3d-e9fc-4a0d-820b-87ab82e65f20" xmlns:ns3="92f60987-cbcc-4245-baaf-239af3bfd6e8" xmlns:ns4="53041210-5658-4a0d-8a74-f9413e00f15b" targetNamespace="http://schemas.microsoft.com/office/2006/metadata/properties" ma:root="true" ma:fieldsID="0467bb9d96511b3dfc71beb558c3b412" ns2:_="" ns3:_="" ns4:_="">
    <xsd:import namespace="dc0c2c3d-e9fc-4a0d-820b-87ab82e65f20"/>
    <xsd:import namespace="92f60987-cbcc-4245-baaf-239af3bfd6e8"/>
    <xsd:import namespace="53041210-5658-4a0d-8a74-f9413e00f15b"/>
    <xsd:element name="properties">
      <xsd:complexType>
        <xsd:sequence>
          <xsd:element name="documentManagement">
            <xsd:complexType>
              <xsd:all>
                <xsd:element ref="ns2:Country_x0020_Quick_x0020_Select" minOccurs="0"/>
                <xsd:element ref="ns2:Country" minOccurs="0"/>
                <xsd:element ref="ns2:title_TI_DE"/>
                <xsd:element ref="ns2:title_TI_EN"/>
                <xsd:element ref="ns2:title_TI_AR" minOccurs="0"/>
                <xsd:element ref="ns2:title_TI_CS" minOccurs="0"/>
                <xsd:element ref="ns2:title_TI_DA" minOccurs="0"/>
                <xsd:element ref="ns2:title_TI_EL" minOccurs="0"/>
                <xsd:element ref="ns2:title_TI_ES" minOccurs="0"/>
                <xsd:element ref="ns2:Web_x0020_Display_x0020_Title_x0020_ET" minOccurs="0"/>
                <xsd:element ref="ns2:title_ti_fi" minOccurs="0"/>
                <xsd:element ref="ns2:title_TI_FR" minOccurs="0"/>
                <xsd:element ref="ns2:title_TI_HU" minOccurs="0"/>
                <xsd:element ref="ns2:title_TI_IT" minOccurs="0"/>
                <xsd:element ref="ns2:title_TI_JA" minOccurs="0"/>
                <xsd:element ref="ns2:title_TI_NL" minOccurs="0"/>
                <xsd:element ref="ns2:title_TI_NO" minOccurs="0"/>
                <xsd:element ref="ns2:title_TI_PL" minOccurs="0"/>
                <xsd:element ref="ns2:title_TI_PT" minOccurs="0"/>
                <xsd:element ref="ns2:title_TI_RO" minOccurs="0"/>
                <xsd:element ref="ns2:title_TI_RU" minOccurs="0"/>
                <xsd:element ref="ns2:title_TI_SK" minOccurs="0"/>
                <xsd:element ref="ns2:title_TI_TH" minOccurs="0"/>
                <xsd:element ref="ns2:title_TI_TR" minOccurs="0"/>
                <xsd:element ref="ns2:title_TI_UA" minOccurs="0"/>
                <xsd:element ref="ns2:title_ti_zh" minOccurs="0"/>
                <xsd:element ref="ns2:title_TI_SV" minOccurs="0"/>
                <xsd:element ref="ns2:VersionInternal" minOccurs="0"/>
                <xsd:element ref="ns2:AGB" minOccurs="0"/>
                <xsd:element ref="ns2:MRMID" minOccurs="0"/>
                <xsd:element ref="ns2:MRMKeyWords" minOccurs="0"/>
                <xsd:element ref="ns2:DocArticleNumber" minOccurs="0"/>
                <xsd:element ref="ns2:countryok" minOccurs="0"/>
                <xsd:element ref="ns2:l67a679918f5484e8f458468bb061236" minOccurs="0"/>
                <xsd:element ref="ns3:_dlc_DocId" minOccurs="0"/>
                <xsd:element ref="ns3:_dlc_DocIdUrl" minOccurs="0"/>
                <xsd:element ref="ns3:_dlc_DocIdPersistId" minOccurs="0"/>
                <xsd:element ref="ns2:Documenttype_NO" minOccurs="0"/>
                <xsd:element ref="ns2:Documenttype_ES" minOccurs="0"/>
                <xsd:element ref="ns2:Documenttype_PL" minOccurs="0"/>
                <xsd:element ref="ns2:Documenttype_EL" minOccurs="0"/>
                <xsd:element ref="ns2:Documenttype_FR" minOccurs="0"/>
                <xsd:element ref="ns2:Documenttype_IT" minOccurs="0"/>
                <xsd:element ref="ns2:Documenttype_TH" minOccurs="0"/>
                <xsd:element ref="ns2:Documenttype_JA" minOccurs="0"/>
                <xsd:element ref="ns2:Division" minOccurs="0"/>
                <xsd:element ref="ns2:Documenttype_SK" minOccurs="0"/>
                <xsd:element ref="ns2:ArticleNumber" minOccurs="0"/>
                <xsd:element ref="ns2:Documenttype_RU" minOccurs="0"/>
                <xsd:element ref="ns2:Documenttype_DA" minOccurs="0"/>
                <xsd:element ref="ns2:Documenttype_UA" minOccurs="0"/>
                <xsd:element ref="ns2:Documenttype_HU" minOccurs="0"/>
                <xsd:element ref="ns2:Documenttype_CS" minOccurs="0"/>
                <xsd:element ref="ns2:Documenttype_PT" minOccurs="0"/>
                <xsd:element ref="ns2:Documenttype_NL" minOccurs="0"/>
                <xsd:element ref="ns2:Documenttype_TR" minOccurs="0"/>
                <xsd:element ref="ns2:Documenttype_EN" minOccurs="0"/>
                <xsd:element ref="ns4:k62430406562456c9289cb18a9752f33" minOccurs="0"/>
                <xsd:element ref="ns2:Documenttype_EA" minOccurs="0"/>
                <xsd:element ref="ns2:Update" minOccurs="0"/>
                <xsd:element ref="ns2:TitelInternal" minOccurs="0"/>
                <xsd:element ref="ns2:Documenttype_NB" minOccurs="0"/>
                <xsd:element ref="ns2:Documenttype_UK" minOccurs="0"/>
                <xsd:element ref="ns2:Documenttype_DE" minOccurs="0"/>
                <xsd:element ref="ns3:TaxCatchAll" minOccurs="0"/>
                <xsd:element ref="ns3:TaxCatchAllLabel" minOccurs="0"/>
                <xsd:element ref="ns2:title_TI_JP" minOccurs="0"/>
                <xsd:element ref="ns2:SharedWithUsers" minOccurs="0"/>
                <xsd:element ref="ns2:title_ti_uk" minOccurs="0"/>
                <xsd:element ref="ns2:FileMaster" minOccurs="0"/>
                <xsd:element ref="ns2:fro_spid" minOccurs="0"/>
                <xsd:element ref="ns2:Documenttype_ZH" minOccurs="0"/>
                <xsd:element ref="ns2:Documenttype_AR" minOccurs="0"/>
                <xsd:element ref="ns2:icfaae38c4274413b390559439863f3e" minOccurs="0"/>
                <xsd:element ref="ns2:FSM" minOccurs="0"/>
                <xsd:element ref="ns2:Resolution" minOccurs="0"/>
                <xsd:element ref="ns2:Colour_x0020_space" minOccurs="0"/>
                <xsd:element ref="ns2:Licence_x0020_information" minOccurs="0"/>
                <xsd:element ref="ns2:title_ti_nb" minOccurs="0"/>
                <xsd:element ref="ns4:Description0" minOccurs="0"/>
                <xsd:element ref="ns2:download-count" minOccurs="0"/>
                <xsd:element ref="ns2:title_TI_EA" minOccurs="0"/>
                <xsd:element ref="ns2:title_TI_CN" minOccurs="0"/>
                <xsd:element ref="ns4:contentservId" minOccurs="0"/>
                <xsd:element ref="ns2:FroCountryExclusiv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c0c2c3d-e9fc-4a0d-820b-87ab82e65f20" elementFormDefault="qualified">
    <xsd:import namespace="http://schemas.microsoft.com/office/2006/documentManagement/types"/>
    <xsd:import namespace="http://schemas.microsoft.com/office/infopath/2007/PartnerControls"/>
    <xsd:element name="Country_x0020_Quick_x0020_Select" ma:index="2" nillable="true" ma:displayName="Country Quick Select" ma:default="Select..." ma:format="Dropdown" ma:internalName="Country_x0020_Quick_x0020_Select">
      <xsd:simpleType>
        <xsd:restriction base="dms:Choice">
          <xsd:enumeration value="Select..."/>
          <xsd:enumeration value="International"/>
          <xsd:enumeration value="DACH"/>
          <xsd:enumeration value="NLA"/>
          <xsd:enumeration value="ALL BUT NLA"/>
          <xsd:enumeration value="Europe"/>
        </xsd:restriction>
      </xsd:simpleType>
    </xsd:element>
    <xsd:element name="Country" ma:index="3" nillable="true" ma:displayName="Country" ma:list="{b040aab0-1719-4fbd-90bb-79dfbde355aa}" ma:internalName="Country" ma:showField="Title" ma:web="dc0c2c3d-e9fc-4a0d-820b-87ab82e65f20">
      <xsd:complexType>
        <xsd:complexContent>
          <xsd:extension base="dms:MultiChoiceLookup">
            <xsd:sequence>
              <xsd:element name="Value" type="dms:Lookup" maxOccurs="unbounded" minOccurs="0" nillable="true"/>
            </xsd:sequence>
          </xsd:extension>
        </xsd:complexContent>
      </xsd:complexType>
    </xsd:element>
    <xsd:element name="title_TI_DE" ma:index="4" ma:displayName="Web Display Title GERMAN (DE)" ma:indexed="true" ma:internalName="title_TI_DE" ma:readOnly="false">
      <xsd:simpleType>
        <xsd:restriction base="dms:Text">
          <xsd:maxLength value="255"/>
        </xsd:restriction>
      </xsd:simpleType>
    </xsd:element>
    <xsd:element name="title_TI_EN" ma:index="5" ma:displayName="Web Display Title ENGLISH (EN)" ma:indexed="true" ma:internalName="title_TI_EN" ma:readOnly="false">
      <xsd:simpleType>
        <xsd:restriction base="dms:Text">
          <xsd:maxLength value="255"/>
        </xsd:restriction>
      </xsd:simpleType>
    </xsd:element>
    <xsd:element name="title_TI_AR" ma:index="6" nillable="true" ma:displayName="Web Display Title ARABIC (AR)" ma:internalName="title_TI_AR" ma:readOnly="false">
      <xsd:simpleType>
        <xsd:restriction base="dms:Text">
          <xsd:maxLength value="255"/>
        </xsd:restriction>
      </xsd:simpleType>
    </xsd:element>
    <xsd:element name="title_TI_CS" ma:index="7" nillable="true" ma:displayName="Web Display Title CZECH (CS)" ma:internalName="title_TI_CS" ma:readOnly="false">
      <xsd:simpleType>
        <xsd:restriction base="dms:Text">
          <xsd:maxLength value="255"/>
        </xsd:restriction>
      </xsd:simpleType>
    </xsd:element>
    <xsd:element name="title_TI_DA" ma:index="8" nillable="true" ma:displayName="Web Display Title DANISH (DA)" ma:internalName="title_TI_DA" ma:readOnly="false">
      <xsd:simpleType>
        <xsd:restriction base="dms:Text">
          <xsd:maxLength value="255"/>
        </xsd:restriction>
      </xsd:simpleType>
    </xsd:element>
    <xsd:element name="title_TI_EL" ma:index="9" nillable="true" ma:displayName="Web Display Title GREEK (EL)" ma:internalName="title_TI_EL" ma:readOnly="false">
      <xsd:simpleType>
        <xsd:restriction base="dms:Text">
          <xsd:maxLength value="255"/>
        </xsd:restriction>
      </xsd:simpleType>
    </xsd:element>
    <xsd:element name="title_TI_ES" ma:index="10" nillable="true" ma:displayName="Web Display Title SPANISH (ES)" ma:internalName="title_TI_ES" ma:readOnly="false">
      <xsd:simpleType>
        <xsd:restriction base="dms:Text">
          <xsd:maxLength value="255"/>
        </xsd:restriction>
      </xsd:simpleType>
    </xsd:element>
    <xsd:element name="Web_x0020_Display_x0020_Title_x0020_ET" ma:index="11" nillable="true" ma:displayName="Web Display Title ESTONIAN (ET)" ma:internalName="Web_x0020_Display_x0020_Title_x0020_ET" ma:readOnly="false">
      <xsd:simpleType>
        <xsd:restriction base="dms:Text">
          <xsd:maxLength value="255"/>
        </xsd:restriction>
      </xsd:simpleType>
    </xsd:element>
    <xsd:element name="title_ti_fi" ma:index="12" nillable="true" ma:displayName="Web Display Title FINNISH (FI)" ma:internalName="title_ti_fi">
      <xsd:simpleType>
        <xsd:restriction base="dms:Text">
          <xsd:maxLength value="255"/>
        </xsd:restriction>
      </xsd:simpleType>
    </xsd:element>
    <xsd:element name="title_TI_FR" ma:index="13" nillable="true" ma:displayName="Web Display Title FRENCH (FR)" ma:internalName="title_TI_FR" ma:readOnly="false">
      <xsd:simpleType>
        <xsd:restriction base="dms:Text">
          <xsd:maxLength value="255"/>
        </xsd:restriction>
      </xsd:simpleType>
    </xsd:element>
    <xsd:element name="title_TI_HU" ma:index="14" nillable="true" ma:displayName="Web Display Title HUNGARIAN (HU)" ma:internalName="title_TI_HU" ma:readOnly="false">
      <xsd:simpleType>
        <xsd:restriction base="dms:Text">
          <xsd:maxLength value="255"/>
        </xsd:restriction>
      </xsd:simpleType>
    </xsd:element>
    <xsd:element name="title_TI_IT" ma:index="15" nillable="true" ma:displayName="Web Display Title ITALIAN (IT)" ma:internalName="title_TI_IT" ma:readOnly="false">
      <xsd:simpleType>
        <xsd:restriction base="dms:Text">
          <xsd:maxLength value="255"/>
        </xsd:restriction>
      </xsd:simpleType>
    </xsd:element>
    <xsd:element name="title_TI_JA" ma:index="16" nillable="true" ma:displayName="Web Display Title JAPANESE (JA)" ma:internalName="title_TI_JA" ma:readOnly="false">
      <xsd:simpleType>
        <xsd:restriction base="dms:Text">
          <xsd:maxLength value="255"/>
        </xsd:restriction>
      </xsd:simpleType>
    </xsd:element>
    <xsd:element name="title_TI_NL" ma:index="17" nillable="true" ma:displayName="Web Display Title DUTCH (NL)" ma:internalName="title_TI_NL" ma:readOnly="false">
      <xsd:simpleType>
        <xsd:restriction base="dms:Text">
          <xsd:maxLength value="255"/>
        </xsd:restriction>
      </xsd:simpleType>
    </xsd:element>
    <xsd:element name="title_TI_NO" ma:index="18" nillable="true" ma:displayName="Web Display Title NORWEGIAN (NO)" ma:internalName="title_TI_NO" ma:readOnly="false">
      <xsd:simpleType>
        <xsd:restriction base="dms:Text">
          <xsd:maxLength value="255"/>
        </xsd:restriction>
      </xsd:simpleType>
    </xsd:element>
    <xsd:element name="title_TI_PL" ma:index="19" nillable="true" ma:displayName="Web Display Title POLISH (PL)" ma:internalName="title_TI_PL" ma:readOnly="false">
      <xsd:simpleType>
        <xsd:restriction base="dms:Text">
          <xsd:maxLength value="255"/>
        </xsd:restriction>
      </xsd:simpleType>
    </xsd:element>
    <xsd:element name="title_TI_PT" ma:index="20" nillable="true" ma:displayName="Web Display Title PORTUGUESE (PT)" ma:internalName="title_TI_PT" ma:readOnly="false">
      <xsd:simpleType>
        <xsd:restriction base="dms:Text">
          <xsd:maxLength value="255"/>
        </xsd:restriction>
      </xsd:simpleType>
    </xsd:element>
    <xsd:element name="title_TI_RO" ma:index="21" nillable="true" ma:displayName="title_TI_RO" ma:internalName="title_TI_RO" ma:readOnly="false">
      <xsd:simpleType>
        <xsd:restriction base="dms:Text">
          <xsd:maxLength value="255"/>
        </xsd:restriction>
      </xsd:simpleType>
    </xsd:element>
    <xsd:element name="title_TI_RU" ma:index="22" nillable="true" ma:displayName="Web Display Title RUSSIAN (RU)" ma:internalName="title_TI_RU" ma:readOnly="false">
      <xsd:simpleType>
        <xsd:restriction base="dms:Text">
          <xsd:maxLength value="255"/>
        </xsd:restriction>
      </xsd:simpleType>
    </xsd:element>
    <xsd:element name="title_TI_SK" ma:index="23" nillable="true" ma:displayName="Web Display Title SLOVAK (SK)" ma:internalName="title_TI_SK" ma:readOnly="false">
      <xsd:simpleType>
        <xsd:restriction base="dms:Text">
          <xsd:maxLength value="255"/>
        </xsd:restriction>
      </xsd:simpleType>
    </xsd:element>
    <xsd:element name="title_TI_TH" ma:index="24" nillable="true" ma:displayName="Web Display Title THAI (TH)" ma:internalName="title_TI_TH" ma:readOnly="false">
      <xsd:simpleType>
        <xsd:restriction base="dms:Text">
          <xsd:maxLength value="255"/>
        </xsd:restriction>
      </xsd:simpleType>
    </xsd:element>
    <xsd:element name="title_TI_TR" ma:index="25" nillable="true" ma:displayName="Web Display Title TURKISH (TR)" ma:internalName="title_TI_TR" ma:readOnly="false">
      <xsd:simpleType>
        <xsd:restriction base="dms:Text">
          <xsd:maxLength value="255"/>
        </xsd:restriction>
      </xsd:simpleType>
    </xsd:element>
    <xsd:element name="title_TI_UA" ma:index="26" nillable="true" ma:displayName="Web Display Title UKRAINIAN (UA)" ma:internalName="title_TI_UA" ma:readOnly="false">
      <xsd:simpleType>
        <xsd:restriction base="dms:Text">
          <xsd:maxLength value="255"/>
        </xsd:restriction>
      </xsd:simpleType>
    </xsd:element>
    <xsd:element name="title_ti_zh" ma:index="27" nillable="true" ma:displayName="Web Display Title CHINESE (ZH)" ma:internalName="title_ti_zh" ma:readOnly="false">
      <xsd:simpleType>
        <xsd:restriction base="dms:Text">
          <xsd:maxLength value="255"/>
        </xsd:restriction>
      </xsd:simpleType>
    </xsd:element>
    <xsd:element name="title_TI_SV" ma:index="28" nillable="true" ma:displayName="Web Display Title SWEDISH (SV)" ma:internalName="title_TI_SV">
      <xsd:simpleType>
        <xsd:restriction base="dms:Text">
          <xsd:maxLength value="255"/>
        </xsd:restriction>
      </xsd:simpleType>
    </xsd:element>
    <xsd:element name="VersionInternal" ma:index="30" nillable="true" ma:displayName="VersionInternal" ma:internalName="VersionInternal">
      <xsd:simpleType>
        <xsd:restriction base="dms:Text">
          <xsd:maxLength value="255"/>
        </xsd:restriction>
      </xsd:simpleType>
    </xsd:element>
    <xsd:element name="AGB" ma:index="31" nillable="true" ma:displayName="AGB / GTC" ma:default="0" ma:internalName="AGB">
      <xsd:simpleType>
        <xsd:restriction base="dms:Boolean"/>
      </xsd:simpleType>
    </xsd:element>
    <xsd:element name="MRMID" ma:index="32" nillable="true" ma:displayName="MRMID" ma:internalName="MRMID">
      <xsd:simpleType>
        <xsd:restriction base="dms:Text">
          <xsd:maxLength value="255"/>
        </xsd:restriction>
      </xsd:simpleType>
    </xsd:element>
    <xsd:element name="MRMKeyWords" ma:index="33" nillable="true" ma:displayName="MRMKeyWords" ma:internalName="MRMKeyWords">
      <xsd:simpleType>
        <xsd:restriction base="dms:Note"/>
      </xsd:simpleType>
    </xsd:element>
    <xsd:element name="DocArticleNumber" ma:index="34" nillable="true" ma:displayName="DocArticleNumber" ma:internalName="DocArticleNumber">
      <xsd:simpleType>
        <xsd:restriction base="dms:Text">
          <xsd:maxLength value="255"/>
        </xsd:restriction>
      </xsd:simpleType>
    </xsd:element>
    <xsd:element name="countryok" ma:index="35" nillable="true" ma:displayName="countryok" ma:default="0" ma:internalName="countryok">
      <xsd:simpleType>
        <xsd:restriction base="dms:Boolean"/>
      </xsd:simpleType>
    </xsd:element>
    <xsd:element name="l67a679918f5484e8f458468bb061236" ma:index="37" nillable="true" ma:taxonomy="true" ma:internalName="l67a679918f5484e8f458468bb061236" ma:taxonomyFieldName="Products" ma:displayName="Products" ma:default="" ma:fieldId="{567a6799-18f5-484e-8f45-8468bb061236}" ma:taxonomyMulti="true" ma:sspId="3e123716-e57e-43df-bff4-d192656f6566" ma:termSetId="37087530-3bee-41ef-bf05-bf64da773755" ma:anchorId="a0a3ddeb-f439-46f7-84e1-c4f3728b1aee" ma:open="false" ma:isKeyword="false">
      <xsd:complexType>
        <xsd:sequence>
          <xsd:element ref="pc:Terms" minOccurs="0" maxOccurs="1"/>
        </xsd:sequence>
      </xsd:complexType>
    </xsd:element>
    <xsd:element name="Documenttype_NO" ma:index="42" nillable="true" ma:displayName="Documenttype_NO" ma:hidden="true" ma:internalName="Documenttype_NO" ma:readOnly="false">
      <xsd:simpleType>
        <xsd:restriction base="dms:Text">
          <xsd:maxLength value="255"/>
        </xsd:restriction>
      </xsd:simpleType>
    </xsd:element>
    <xsd:element name="Documenttype_ES" ma:index="43" nillable="true" ma:displayName="Documenttype_ES" ma:hidden="true" ma:internalName="Documenttype_ES" ma:readOnly="false">
      <xsd:simpleType>
        <xsd:restriction base="dms:Text">
          <xsd:maxLength value="255"/>
        </xsd:restriction>
      </xsd:simpleType>
    </xsd:element>
    <xsd:element name="Documenttype_PL" ma:index="44" nillable="true" ma:displayName="Documenttype_PL" ma:hidden="true" ma:internalName="Documenttype_PL" ma:readOnly="false">
      <xsd:simpleType>
        <xsd:restriction base="dms:Text">
          <xsd:maxLength value="255"/>
        </xsd:restriction>
      </xsd:simpleType>
    </xsd:element>
    <xsd:element name="Documenttype_EL" ma:index="45" nillable="true" ma:displayName="Documenttype_EL" ma:hidden="true" ma:internalName="Documenttype_EL" ma:readOnly="false">
      <xsd:simpleType>
        <xsd:restriction base="dms:Text">
          <xsd:maxLength value="255"/>
        </xsd:restriction>
      </xsd:simpleType>
    </xsd:element>
    <xsd:element name="Documenttype_FR" ma:index="46" nillable="true" ma:displayName="Documenttype_FR" ma:hidden="true" ma:internalName="Documenttype_FR" ma:readOnly="false">
      <xsd:simpleType>
        <xsd:restriction base="dms:Text">
          <xsd:maxLength value="255"/>
        </xsd:restriction>
      </xsd:simpleType>
    </xsd:element>
    <xsd:element name="Documenttype_IT" ma:index="47" nillable="true" ma:displayName="Documenttype_IT" ma:hidden="true" ma:internalName="Documenttype_IT" ma:readOnly="false">
      <xsd:simpleType>
        <xsd:restriction base="dms:Text">
          <xsd:maxLength value="255"/>
        </xsd:restriction>
      </xsd:simpleType>
    </xsd:element>
    <xsd:element name="Documenttype_TH" ma:index="48" nillable="true" ma:displayName="Documenttype_TH" ma:hidden="true" ma:internalName="Documenttype_TH" ma:readOnly="false">
      <xsd:simpleType>
        <xsd:restriction base="dms:Text">
          <xsd:maxLength value="255"/>
        </xsd:restriction>
      </xsd:simpleType>
    </xsd:element>
    <xsd:element name="Documenttype_JA" ma:index="49" nillable="true" ma:displayName="Documenttype_JA" ma:hidden="true" ma:internalName="Documenttype_JA" ma:readOnly="false">
      <xsd:simpleType>
        <xsd:restriction base="dms:Text">
          <xsd:maxLength value="255"/>
        </xsd:restriction>
      </xsd:simpleType>
    </xsd:element>
    <xsd:element name="Division" ma:index="50" nillable="true" ma:displayName="Division" ma:default="Perfect Welding" ma:format="Dropdown" ma:hidden="true" ma:internalName="Division" ma:readOnly="false">
      <xsd:simpleType>
        <xsd:restriction base="dms:Choice">
          <xsd:enumeration value="Solar Energy"/>
          <xsd:enumeration value="Perfect Welding"/>
          <xsd:enumeration value="Perfect Charging"/>
        </xsd:restriction>
      </xsd:simpleType>
    </xsd:element>
    <xsd:element name="Documenttype_SK" ma:index="51" nillable="true" ma:displayName="Documenttype_SK" ma:hidden="true" ma:internalName="Documenttype_SK" ma:readOnly="false">
      <xsd:simpleType>
        <xsd:restriction base="dms:Text">
          <xsd:maxLength value="255"/>
        </xsd:restriction>
      </xsd:simpleType>
    </xsd:element>
    <xsd:element name="ArticleNumber" ma:index="52" nillable="true" ma:displayName="ItemNumber" ma:hidden="true" ma:internalName="ArticleNumber" ma:readOnly="false">
      <xsd:simpleType>
        <xsd:restriction base="dms:Note"/>
      </xsd:simpleType>
    </xsd:element>
    <xsd:element name="Documenttype_RU" ma:index="53" nillable="true" ma:displayName="Documenttype_RU" ma:hidden="true" ma:internalName="Documenttype_RU" ma:readOnly="false">
      <xsd:simpleType>
        <xsd:restriction base="dms:Text">
          <xsd:maxLength value="255"/>
        </xsd:restriction>
      </xsd:simpleType>
    </xsd:element>
    <xsd:element name="Documenttype_DA" ma:index="54" nillable="true" ma:displayName="Documenttype_DA" ma:hidden="true" ma:internalName="Documenttype_DA" ma:readOnly="false">
      <xsd:simpleType>
        <xsd:restriction base="dms:Text">
          <xsd:maxLength value="255"/>
        </xsd:restriction>
      </xsd:simpleType>
    </xsd:element>
    <xsd:element name="Documenttype_UA" ma:index="55" nillable="true" ma:displayName="Documenttype_UA" ma:hidden="true" ma:internalName="Documenttype_UA" ma:readOnly="false">
      <xsd:simpleType>
        <xsd:restriction base="dms:Text">
          <xsd:maxLength value="255"/>
        </xsd:restriction>
      </xsd:simpleType>
    </xsd:element>
    <xsd:element name="Documenttype_HU" ma:index="56" nillable="true" ma:displayName="Documenttype_HU" ma:hidden="true" ma:internalName="Documenttype_HU" ma:readOnly="false">
      <xsd:simpleType>
        <xsd:restriction base="dms:Text">
          <xsd:maxLength value="255"/>
        </xsd:restriction>
      </xsd:simpleType>
    </xsd:element>
    <xsd:element name="Documenttype_CS" ma:index="57" nillable="true" ma:displayName="Documenttype_CS" ma:hidden="true" ma:internalName="Documenttype_CS" ma:readOnly="false">
      <xsd:simpleType>
        <xsd:restriction base="dms:Text">
          <xsd:maxLength value="255"/>
        </xsd:restriction>
      </xsd:simpleType>
    </xsd:element>
    <xsd:element name="Documenttype_PT" ma:index="58" nillable="true" ma:displayName="Documenttype_PT" ma:hidden="true" ma:internalName="Documenttype_PT" ma:readOnly="false">
      <xsd:simpleType>
        <xsd:restriction base="dms:Text">
          <xsd:maxLength value="255"/>
        </xsd:restriction>
      </xsd:simpleType>
    </xsd:element>
    <xsd:element name="Documenttype_NL" ma:index="59" nillable="true" ma:displayName="Documenttype_NL" ma:hidden="true" ma:internalName="Documenttype_NL" ma:readOnly="false">
      <xsd:simpleType>
        <xsd:restriction base="dms:Text">
          <xsd:maxLength value="255"/>
        </xsd:restriction>
      </xsd:simpleType>
    </xsd:element>
    <xsd:element name="Documenttype_TR" ma:index="60" nillable="true" ma:displayName="Documenttype_TR" ma:hidden="true" ma:internalName="Documenttype_TR" ma:readOnly="false">
      <xsd:simpleType>
        <xsd:restriction base="dms:Text">
          <xsd:maxLength value="255"/>
        </xsd:restriction>
      </xsd:simpleType>
    </xsd:element>
    <xsd:element name="Documenttype_EN" ma:index="61" nillable="true" ma:displayName="Documenttype_EN" ma:hidden="true" ma:indexed="true" ma:internalName="Documenttype_EN" ma:readOnly="false">
      <xsd:simpleType>
        <xsd:restriction base="dms:Text">
          <xsd:maxLength value="255"/>
        </xsd:restriction>
      </xsd:simpleType>
    </xsd:element>
    <xsd:element name="Documenttype_EA" ma:index="65" nillable="true" ma:displayName="Documenttype_EA" ma:hidden="true" ma:internalName="Documenttype_EA" ma:readOnly="false">
      <xsd:simpleType>
        <xsd:restriction base="dms:Text">
          <xsd:maxLength value="255"/>
        </xsd:restriction>
      </xsd:simpleType>
    </xsd:element>
    <xsd:element name="Update" ma:index="66" nillable="true" ma:displayName="Update" ma:hidden="true" ma:internalName="Update" ma:readOnly="false">
      <xsd:simpleType>
        <xsd:restriction base="dms:Text">
          <xsd:maxLength value="255"/>
        </xsd:restriction>
      </xsd:simpleType>
    </xsd:element>
    <xsd:element name="TitelInternal" ma:index="67" nillable="true" ma:displayName="TitelInternal" ma:hidden="true" ma:internalName="TitelInternal" ma:readOnly="false">
      <xsd:simpleType>
        <xsd:restriction base="dms:Text">
          <xsd:maxLength value="255"/>
        </xsd:restriction>
      </xsd:simpleType>
    </xsd:element>
    <xsd:element name="Documenttype_NB" ma:index="69" nillable="true" ma:displayName="Documenttype_NB" ma:hidden="true" ma:internalName="Documenttype_NB" ma:readOnly="false">
      <xsd:simpleType>
        <xsd:restriction base="dms:Text">
          <xsd:maxLength value="255"/>
        </xsd:restriction>
      </xsd:simpleType>
    </xsd:element>
    <xsd:element name="Documenttype_UK" ma:index="70" nillable="true" ma:displayName="Documenttype_UK" ma:hidden="true" ma:internalName="Documenttype_UK" ma:readOnly="false">
      <xsd:simpleType>
        <xsd:restriction base="dms:Text">
          <xsd:maxLength value="255"/>
        </xsd:restriction>
      </xsd:simpleType>
    </xsd:element>
    <xsd:element name="Documenttype_DE" ma:index="71" nillable="true" ma:displayName="Documenttype_DE" ma:hidden="true" ma:internalName="Documenttype_DE" ma:readOnly="false">
      <xsd:simpleType>
        <xsd:restriction base="dms:Text">
          <xsd:maxLength value="255"/>
        </xsd:restriction>
      </xsd:simpleType>
    </xsd:element>
    <xsd:element name="title_TI_JP" ma:index="76" nillable="true" ma:displayName="Web Display Title JP" ma:hidden="true" ma:internalName="title_TI_JP" ma:readOnly="false">
      <xsd:simpleType>
        <xsd:restriction base="dms:Text">
          <xsd:maxLength value="255"/>
        </xsd:restriction>
      </xsd:simpleType>
    </xsd:element>
    <xsd:element name="SharedWithUsers" ma:index="77" nillable="true" ma:displayName="Freigegeben für"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title_ti_uk" ma:index="78" nillable="true" ma:displayName="Web Display Title UK" ma:hidden="true" ma:internalName="title_ti_uk" ma:readOnly="false">
      <xsd:simpleType>
        <xsd:restriction base="dms:Text">
          <xsd:maxLength value="255"/>
        </xsd:restriction>
      </xsd:simpleType>
    </xsd:element>
    <xsd:element name="FileMaster" ma:index="79" nillable="true" ma:displayName="FileMaster" ma:hidden="true" ma:internalName="FileMaster" ma:readOnly="false">
      <xsd:simpleType>
        <xsd:restriction base="dms:Note"/>
      </xsd:simpleType>
    </xsd:element>
    <xsd:element name="fro_spid" ma:index="80" nillable="true" ma:displayName="fro_spid" ma:hidden="true" ma:internalName="fro_spid" ma:readOnly="false">
      <xsd:simpleType>
        <xsd:restriction base="dms:Text">
          <xsd:maxLength value="255"/>
        </xsd:restriction>
      </xsd:simpleType>
    </xsd:element>
    <xsd:element name="Documenttype_ZH" ma:index="81" nillable="true" ma:displayName="Documenttype_ZH" ma:hidden="true" ma:internalName="Documenttype_ZH" ma:readOnly="false">
      <xsd:simpleType>
        <xsd:restriction base="dms:Text">
          <xsd:maxLength value="255"/>
        </xsd:restriction>
      </xsd:simpleType>
    </xsd:element>
    <xsd:element name="Documenttype_AR" ma:index="82" nillable="true" ma:displayName="Documenttype_AR" ma:hidden="true" ma:internalName="Documenttype_AR" ma:readOnly="false">
      <xsd:simpleType>
        <xsd:restriction base="dms:Text">
          <xsd:maxLength value="255"/>
        </xsd:restriction>
      </xsd:simpleType>
    </xsd:element>
    <xsd:element name="icfaae38c4274413b390559439863f3e" ma:index="83" nillable="true" ma:taxonomy="true" ma:internalName="icfaae38c4274413b390559439863f3e" ma:taxonomyFieldName="Service_x0020_Levels_x0020_TIM_x002d_RS" ma:displayName="Service Levels TIM-RS" ma:readOnly="false" ma:default="" ma:fieldId="{2cfaae38-c427-4413-b390-559439863f3e}" ma:sspId="3e123716-e57e-43df-bff4-d192656f6566" ma:termSetId="6226a1d1-c471-4738-8814-160d5e14e7f6" ma:anchorId="00000000-0000-0000-0000-000000000000" ma:open="false" ma:isKeyword="false">
      <xsd:complexType>
        <xsd:sequence>
          <xsd:element ref="pc:Terms" minOccurs="0" maxOccurs="1"/>
        </xsd:sequence>
      </xsd:complexType>
    </xsd:element>
    <xsd:element name="FSM" ma:index="85" nillable="true" ma:displayName="FSM" ma:default="No" ma:format="Dropdown" ma:hidden="true" ma:internalName="FSM" ma:readOnly="false">
      <xsd:simpleType>
        <xsd:restriction base="dms:Choice">
          <xsd:enumeration value="Yes"/>
          <xsd:enumeration value="No"/>
        </xsd:restriction>
      </xsd:simpleType>
    </xsd:element>
    <xsd:element name="Resolution" ma:index="86" nillable="true" ma:displayName="Resolution" ma:hidden="true" ma:internalName="Resolution" ma:readOnly="false">
      <xsd:simpleType>
        <xsd:restriction base="dms:Text">
          <xsd:maxLength value="255"/>
        </xsd:restriction>
      </xsd:simpleType>
    </xsd:element>
    <xsd:element name="Colour_x0020_space" ma:index="87" nillable="true" ma:displayName="Colour space" ma:hidden="true" ma:internalName="Colour_x0020_space" ma:readOnly="false">
      <xsd:simpleType>
        <xsd:restriction base="dms:Text">
          <xsd:maxLength value="255"/>
        </xsd:restriction>
      </xsd:simpleType>
    </xsd:element>
    <xsd:element name="Licence_x0020_information" ma:index="88" nillable="true" ma:displayName="Licence information" ma:default="(c) Fronius International" ma:format="Dropdown" ma:hidden="true" ma:internalName="Licence_x0020_information" ma:readOnly="false">
      <xsd:simpleType>
        <xsd:restriction base="dms:Choice">
          <xsd:enumeration value="(c) Fronius International"/>
        </xsd:restriction>
      </xsd:simpleType>
    </xsd:element>
    <xsd:element name="title_ti_nb" ma:index="89" nillable="true" ma:displayName="Web Display Title NB" ma:hidden="true" ma:internalName="title_ti_nb" ma:readOnly="false">
      <xsd:simpleType>
        <xsd:restriction base="dms:Text">
          <xsd:maxLength value="255"/>
        </xsd:restriction>
      </xsd:simpleType>
    </xsd:element>
    <xsd:element name="download-count" ma:index="91" nillable="true" ma:displayName="download-count" ma:decimals="0" ma:hidden="true" ma:internalName="download_x002d_count" ma:readOnly="false">
      <xsd:simpleType>
        <xsd:restriction base="dms:Number"/>
      </xsd:simpleType>
    </xsd:element>
    <xsd:element name="title_TI_EA" ma:index="92" nillable="true" ma:displayName="Web Display Title EA" ma:hidden="true" ma:internalName="title_TI_EA" ma:readOnly="false">
      <xsd:simpleType>
        <xsd:restriction base="dms:Text">
          <xsd:maxLength value="255"/>
        </xsd:restriction>
      </xsd:simpleType>
    </xsd:element>
    <xsd:element name="title_TI_CN" ma:index="93" nillable="true" ma:displayName="Web Display Title CN" ma:hidden="true" ma:internalName="title_TI_CN" ma:readOnly="false">
      <xsd:simpleType>
        <xsd:restriction base="dms:Text">
          <xsd:maxLength value="255"/>
        </xsd:restriction>
      </xsd:simpleType>
    </xsd:element>
    <xsd:element name="FroCountryExclusive" ma:index="95" nillable="true" ma:displayName="Country-Exclusive" ma:default="No" ma:format="Dropdown" ma:hidden="true" ma:internalName="FroCountryExclusive" ma:readOnly="false">
      <xsd:simpleType>
        <xsd:restriction base="dms:Choice">
          <xsd:enumeration value="No"/>
          <xsd:enumeration value="Yes"/>
        </xsd:restriction>
      </xsd:simpleType>
    </xsd:element>
  </xsd:schema>
  <xsd:schema xmlns:xsd="http://www.w3.org/2001/XMLSchema" xmlns:xs="http://www.w3.org/2001/XMLSchema" xmlns:dms="http://schemas.microsoft.com/office/2006/documentManagement/types" xmlns:pc="http://schemas.microsoft.com/office/infopath/2007/PartnerControls" targetNamespace="92f60987-cbcc-4245-baaf-239af3bfd6e8" elementFormDefault="qualified">
    <xsd:import namespace="http://schemas.microsoft.com/office/2006/documentManagement/types"/>
    <xsd:import namespace="http://schemas.microsoft.com/office/infopath/2007/PartnerControls"/>
    <xsd:element name="_dlc_DocId" ma:index="38" nillable="true" ma:displayName="Wert der Dokument-ID" ma:description="Der Wert der diesem Element zugewiesenen Dokument-ID." ma:internalName="_dlc_DocId" ma:readOnly="true">
      <xsd:simpleType>
        <xsd:restriction base="dms:Text"/>
      </xsd:simpleType>
    </xsd:element>
    <xsd:element name="_dlc_DocIdUrl" ma:index="39" nillable="true" ma:displayName="Dokument-ID" ma:description="Permanenter Hyperlink zu diesem Dok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40" nillable="true" ma:displayName="Persist ID" ma:description="Keep ID on add." ma:hidden="true" ma:internalName="_dlc_DocIdPersistId" ma:readOnly="true">
      <xsd:simpleType>
        <xsd:restriction base="dms:Boolean"/>
      </xsd:simpleType>
    </xsd:element>
    <xsd:element name="TaxCatchAll" ma:index="73" nillable="true" ma:displayName="Taxonomy Catch All Column" ma:description="" ma:hidden="true" ma:list="{0e4634ab-8739-4816-b480-3a38a6a044d1}" ma:internalName="TaxCatchAll" ma:showField="CatchAllData" ma:web="dc0c2c3d-e9fc-4a0d-820b-87ab82e65f20">
      <xsd:complexType>
        <xsd:complexContent>
          <xsd:extension base="dms:MultiChoiceLookup">
            <xsd:sequence>
              <xsd:element name="Value" type="dms:Lookup" maxOccurs="unbounded" minOccurs="0" nillable="true"/>
            </xsd:sequence>
          </xsd:extension>
        </xsd:complexContent>
      </xsd:complexType>
    </xsd:element>
    <xsd:element name="TaxCatchAllLabel" ma:index="74" nillable="true" ma:displayName="Taxonomy Catch All Column1" ma:description="" ma:hidden="true" ma:list="{0e4634ab-8739-4816-b480-3a38a6a044d1}" ma:internalName="TaxCatchAllLabel" ma:readOnly="true" ma:showField="CatchAllDataLabel" ma:web="dc0c2c3d-e9fc-4a0d-820b-87ab82e65f20">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53041210-5658-4a0d-8a74-f9413e00f15b" elementFormDefault="qualified">
    <xsd:import namespace="http://schemas.microsoft.com/office/2006/documentManagement/types"/>
    <xsd:import namespace="http://schemas.microsoft.com/office/infopath/2007/PartnerControls"/>
    <xsd:element name="k62430406562456c9289cb18a9752f33" ma:index="63" nillable="true" ma:taxonomy="true" ma:internalName="k62430406562456c9289cb18a9752f33" ma:taxonomyFieldName="Language" ma:displayName="Language" ma:default="" ma:fieldId="{46243040-6562-456c-9289-cb18a9752f33}" ma:taxonomyMulti="true" ma:sspId="3e123716-e57e-43df-bff4-d192656f6566" ma:termSetId="ae8127f2-4ba5-43ff-b189-fd1d2bc66602" ma:anchorId="00000000-0000-0000-0000-000000000000" ma:open="false" ma:isKeyword="false">
      <xsd:complexType>
        <xsd:sequence>
          <xsd:element ref="pc:Terms" minOccurs="0" maxOccurs="1"/>
        </xsd:sequence>
      </xsd:complexType>
    </xsd:element>
    <xsd:element name="Description0" ma:index="90" nillable="true" ma:displayName="Description" ma:hidden="true" ma:internalName="Description0" ma:readOnly="false">
      <xsd:simpleType>
        <xsd:restriction base="dms:Note"/>
      </xsd:simpleType>
    </xsd:element>
    <xsd:element name="contentservId" ma:index="94" nillable="true" ma:displayName="contentservId" ma:hidden="true" ma:internalName="contentservId" ma:readOnly="false">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62" ma:displayName="Inhaltstyp"/>
        <xsd:element ref="dc:title" minOccurs="0" maxOccurs="1"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haredContentType xmlns="Microsoft.SharePoint.Taxonomy.ContentTypeSync" SourceId="3e123716-e57e-43df-bff4-d192656f6566" ContentTypeId="0x01" PreviousValue="false"/>
</file>

<file path=customXml/item4.xml><?xml version="1.0" encoding="utf-8"?>
<?mso-contentType ?>
<spe:Receivers xmlns:spe="http://schemas.microsoft.com/sharepoint/events"/>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title_TI_PT xmlns="dc0c2c3d-e9fc-4a0d-820b-87ab82e65f20">EcoVadis 2024</title_TI_PT>
    <DocArticleNumber xmlns="dc0c2c3d-e9fc-4a0d-820b-87ab82e65f20" xsi:nil="true"/>
    <Documenttype_RU xmlns="dc0c2c3d-e9fc-4a0d-820b-87ab82e65f20">Пресс-релиз</Documenttype_RU>
    <Documenttype_UA xmlns="dc0c2c3d-e9fc-4a0d-820b-87ab82e65f20">Прес-релізи</Documenttype_UA>
    <download-count xmlns="dc0c2c3d-e9fc-4a0d-820b-87ab82e65f20" xsi:nil="true"/>
    <title_TI_DA xmlns="dc0c2c3d-e9fc-4a0d-820b-87ab82e65f20">EcoVadis 2024</title_TI_DA>
    <Web_x0020_Display_x0020_Title_x0020_ET xmlns="dc0c2c3d-e9fc-4a0d-820b-87ab82e65f20">EcoVadis 2024</Web_x0020_Display_x0020_Title_x0020_ET>
    <title_ti_fi xmlns="dc0c2c3d-e9fc-4a0d-820b-87ab82e65f20">EcoVadis 2024</title_ti_fi>
    <k62430406562456c9289cb18a9752f33 xmlns="53041210-5658-4a0d-8a74-f9413e00f15b">
      <Terms xmlns="http://schemas.microsoft.com/office/infopath/2007/PartnerControls">
        <TermInfo xmlns="http://schemas.microsoft.com/office/infopath/2007/PartnerControls">
          <TermName xmlns="http://schemas.microsoft.com/office/infopath/2007/PartnerControls">DE</TermName>
          <TermId xmlns="http://schemas.microsoft.com/office/infopath/2007/PartnerControls">676160ea-61f7-4cef-8b4c-1724dec2206e</TermId>
        </TermInfo>
      </Terms>
    </k62430406562456c9289cb18a9752f33>
    <title_TI_TR xmlns="dc0c2c3d-e9fc-4a0d-820b-87ab82e65f20">EcoVadis 2024</title_TI_TR>
    <countryok xmlns="dc0c2c3d-e9fc-4a0d-820b-87ab82e65f20">true</countryok>
    <Documenttype_ES xmlns="dc0c2c3d-e9fc-4a0d-820b-87ab82e65f20">Información de prensa</Documenttype_ES>
    <title_ti_nb xmlns="dc0c2c3d-e9fc-4a0d-820b-87ab82e65f20" xsi:nil="true"/>
    <title_TI_ES xmlns="dc0c2c3d-e9fc-4a0d-820b-87ab82e65f20">EcoVadis 2024</title_TI_ES>
    <Documenttype_TR xmlns="dc0c2c3d-e9fc-4a0d-820b-87ab82e65f20">Basın bülteni</Documenttype_TR>
    <VersionInternal xmlns="dc0c2c3d-e9fc-4a0d-820b-87ab82e65f20" xsi:nil="true"/>
    <TaxCatchAll xmlns="92f60987-cbcc-4245-baaf-239af3bfd6e8">
      <Value>251</Value>
      <Value>1</Value>
    </TaxCatchAll>
    <Resolution xmlns="dc0c2c3d-e9fc-4a0d-820b-87ab82e65f20" xsi:nil="true"/>
    <Country xmlns="dc0c2c3d-e9fc-4a0d-820b-87ab82e65f20">
      <Value>5</Value>
      <Value>18</Value>
      <Value>40</Value>
    </Country>
    <title_TI_DE xmlns="dc0c2c3d-e9fc-4a0d-820b-87ab82e65f20">EcoVadis 2024</title_TI_DE>
    <title_TI_HU xmlns="dc0c2c3d-e9fc-4a0d-820b-87ab82e65f20">EcoVadis 2024</title_TI_HU>
    <AGB xmlns="dc0c2c3d-e9fc-4a0d-820b-87ab82e65f20">false</AGB>
    <MRMKeyWords xmlns="dc0c2c3d-e9fc-4a0d-820b-87ab82e65f20" xsi:nil="true"/>
    <Documenttype_TH xmlns="dc0c2c3d-e9fc-4a0d-820b-87ab82e65f20">ข่าวประชาสัมพันธ์</Documenttype_TH>
    <Documenttype_NL xmlns="dc0c2c3d-e9fc-4a0d-820b-87ab82e65f20">Persbericht</Documenttype_NL>
    <fro_spid xmlns="dc0c2c3d-e9fc-4a0d-820b-87ab82e65f20" xsi:nil="true"/>
    <Colour_x0020_space xmlns="dc0c2c3d-e9fc-4a0d-820b-87ab82e65f20" xsi:nil="true"/>
    <title_TI_EA xmlns="dc0c2c3d-e9fc-4a0d-820b-87ab82e65f20" xsi:nil="true"/>
    <Documenttype_NO xmlns="dc0c2c3d-e9fc-4a0d-820b-87ab82e65f20">Presseinformasjon</Documenttype_NO>
    <Documenttype_SK xmlns="dc0c2c3d-e9fc-4a0d-820b-87ab82e65f20">Tlačová informácia</Documenttype_SK>
    <title_TI_CN xmlns="dc0c2c3d-e9fc-4a0d-820b-87ab82e65f20" xsi:nil="true"/>
    <contentservId xmlns="53041210-5658-4a0d-8a74-f9413e00f15b" xsi:nil="true"/>
    <title_TI_RO xmlns="dc0c2c3d-e9fc-4a0d-820b-87ab82e65f20">EcoVadis 2024</title_TI_RO>
    <title_TI_SK xmlns="dc0c2c3d-e9fc-4a0d-820b-87ab82e65f20">EcoVadis 2024</title_TI_SK>
    <Update xmlns="dc0c2c3d-e9fc-4a0d-820b-87ab82e65f20" xsi:nil="true"/>
    <Documenttype_AR xmlns="dc0c2c3d-e9fc-4a0d-820b-87ab82e65f20">Press Release</Documenttype_AR>
    <title_TI_IT xmlns="dc0c2c3d-e9fc-4a0d-820b-87ab82e65f20">EcoVadis 2024</title_TI_IT>
    <title_ti_zh xmlns="dc0c2c3d-e9fc-4a0d-820b-87ab82e65f20">EcoVadis 2024</title_ti_zh>
    <Division xmlns="dc0c2c3d-e9fc-4a0d-820b-87ab82e65f20">Perfect Welding</Division>
    <title_TI_UA xmlns="dc0c2c3d-e9fc-4a0d-820b-87ab82e65f20">EcoVadis 2024</title_TI_UA>
    <Documenttype_EL xmlns="dc0c2c3d-e9fc-4a0d-820b-87ab82e65f20">Δελτίο τύπου</Documenttype_EL>
    <Documenttype_PT xmlns="dc0c2c3d-e9fc-4a0d-820b-87ab82e65f20">Comunicado à imprensa</Documenttype_PT>
    <Documenttype_ZH xmlns="dc0c2c3d-e9fc-4a0d-820b-87ab82e65f20">Press Release</Documenttype_ZH>
    <FSM xmlns="dc0c2c3d-e9fc-4a0d-820b-87ab82e65f20">No</FSM>
    <title_TI_FR xmlns="dc0c2c3d-e9fc-4a0d-820b-87ab82e65f20">EcoVadis 2024</title_TI_FR>
    <MRMID xmlns="dc0c2c3d-e9fc-4a0d-820b-87ab82e65f20" xsi:nil="true"/>
    <Documenttype_UK xmlns="dc0c2c3d-e9fc-4a0d-820b-87ab82e65f20">Прес-релізи</Documenttype_UK>
    <title_TI_CS xmlns="dc0c2c3d-e9fc-4a0d-820b-87ab82e65f20">EcoVadis 2024</title_TI_CS>
    <Documenttype_FR xmlns="dc0c2c3d-e9fc-4a0d-820b-87ab82e65f20">Communiqué de presse</Documenttype_FR>
    <Documenttype_EN xmlns="dc0c2c3d-e9fc-4a0d-820b-87ab82e65f20">Press Release</Documenttype_EN>
    <FileMaster xmlns="dc0c2c3d-e9fc-4a0d-820b-87ab82e65f20" xsi:nil="true"/>
    <icfaae38c4274413b390559439863f3e xmlns="dc0c2c3d-e9fc-4a0d-820b-87ab82e65f20">
      <Terms xmlns="http://schemas.microsoft.com/office/infopath/2007/PartnerControls"/>
    </icfaae38c4274413b390559439863f3e>
    <title_TI_NL xmlns="dc0c2c3d-e9fc-4a0d-820b-87ab82e65f20">EcoVadis 2024</title_TI_NL>
    <title_TI_PL xmlns="dc0c2c3d-e9fc-4a0d-820b-87ab82e65f20">EcoVadis 2024</title_TI_PL>
    <title_TI_TH xmlns="dc0c2c3d-e9fc-4a0d-820b-87ab82e65f20">EcoVadis 2024</title_TI_TH>
    <Documenttype_DA xmlns="dc0c2c3d-e9fc-4a0d-820b-87ab82e65f20">Presseinformationer</Documenttype_DA>
    <Documenttype_HU xmlns="dc0c2c3d-e9fc-4a0d-820b-87ab82e65f20">Sajtóinformáció</Documenttype_HU>
    <title_TI_JP xmlns="dc0c2c3d-e9fc-4a0d-820b-87ab82e65f20" xsi:nil="true"/>
    <title_TI_RU xmlns="dc0c2c3d-e9fc-4a0d-820b-87ab82e65f20">EcoVadis 2024</title_TI_RU>
    <Documenttype_PL xmlns="dc0c2c3d-e9fc-4a0d-820b-87ab82e65f20">Informacja prasowe</Documenttype_PL>
    <Licence_x0020_information xmlns="dc0c2c3d-e9fc-4a0d-820b-87ab82e65f20">(c) Fronius International</Licence_x0020_information>
    <title_TI_NO xmlns="dc0c2c3d-e9fc-4a0d-820b-87ab82e65f20">EcoVadis 2024</title_TI_NO>
    <l67a679918f5484e8f458468bb061236 xmlns="dc0c2c3d-e9fc-4a0d-820b-87ab82e65f20">
      <Terms xmlns="http://schemas.microsoft.com/office/infopath/2007/PartnerControls"/>
    </l67a679918f5484e8f458468bb061236>
    <Documenttype_NB xmlns="dc0c2c3d-e9fc-4a0d-820b-87ab82e65f20">Presseinformasjon</Documenttype_NB>
    <title_TI_EL xmlns="dc0c2c3d-e9fc-4a0d-820b-87ab82e65f20">EcoVadis 2024</title_TI_EL>
    <Documenttype_JA xmlns="dc0c2c3d-e9fc-4a0d-820b-87ab82e65f20">ニュースリリース</Documenttype_JA>
    <ArticleNumber xmlns="dc0c2c3d-e9fc-4a0d-820b-87ab82e65f20" xsi:nil="true"/>
    <Documenttype_EA xmlns="dc0c2c3d-e9fc-4a0d-820b-87ab82e65f20">Press Release</Documenttype_EA>
    <Documenttype_DE xmlns="dc0c2c3d-e9fc-4a0d-820b-87ab82e65f20">Presseinformation</Documenttype_DE>
    <title_TI_JA xmlns="dc0c2c3d-e9fc-4a0d-820b-87ab82e65f20">EcoVadis 2024</title_TI_JA>
    <Documenttype_IT xmlns="dc0c2c3d-e9fc-4a0d-820b-87ab82e65f20">Comunicato stampa</Documenttype_IT>
    <Country_x0020_Quick_x0020_Select xmlns="dc0c2c3d-e9fc-4a0d-820b-87ab82e65f20">Select...</Country_x0020_Quick_x0020_Select>
    <title_TI_EN xmlns="dc0c2c3d-e9fc-4a0d-820b-87ab82e65f20">EcoVadis 2024</title_TI_EN>
    <title_TI_AR xmlns="dc0c2c3d-e9fc-4a0d-820b-87ab82e65f20">EcoVadis 2024</title_TI_AR>
    <title_TI_SV xmlns="dc0c2c3d-e9fc-4a0d-820b-87ab82e65f20">EcoVadis 2024</title_TI_SV>
    <Documenttype_CS xmlns="dc0c2c3d-e9fc-4a0d-820b-87ab82e65f20">Tisková zpráva</Documenttype_CS>
    <TitelInternal xmlns="dc0c2c3d-e9fc-4a0d-820b-87ab82e65f20" xsi:nil="true"/>
    <title_ti_uk xmlns="dc0c2c3d-e9fc-4a0d-820b-87ab82e65f20" xsi:nil="true"/>
    <Description0 xmlns="53041210-5658-4a0d-8a74-f9413e00f15b" xsi:nil="true"/>
    <FroCountryExclusive xmlns="dc0c2c3d-e9fc-4a0d-820b-87ab82e65f20">No</FroCountryExclusive>
  </documentManagement>
</p:properties>
</file>

<file path=customXml/itemProps1.xml><?xml version="1.0" encoding="utf-8"?>
<ds:datastoreItem xmlns:ds="http://schemas.openxmlformats.org/officeDocument/2006/customXml" ds:itemID="{630A6CE2-D8FF-4B54-895A-F84FBD909CC5}">
  <ds:schemaRefs>
    <ds:schemaRef ds:uri="http://schemas.openxmlformats.org/officeDocument/2006/bibliography"/>
  </ds:schemaRefs>
</ds:datastoreItem>
</file>

<file path=customXml/itemProps2.xml><?xml version="1.0" encoding="utf-8"?>
<ds:datastoreItem xmlns:ds="http://schemas.openxmlformats.org/officeDocument/2006/customXml" ds:itemID="{BA8B2C1B-A75D-44F3-8B11-B391D5BA918A}"/>
</file>

<file path=customXml/itemProps3.xml><?xml version="1.0" encoding="utf-8"?>
<ds:datastoreItem xmlns:ds="http://schemas.openxmlformats.org/officeDocument/2006/customXml" ds:itemID="{D6582276-ED59-4DD1-A48D-7692D0D4E5FA}"/>
</file>

<file path=customXml/itemProps4.xml><?xml version="1.0" encoding="utf-8"?>
<ds:datastoreItem xmlns:ds="http://schemas.openxmlformats.org/officeDocument/2006/customXml" ds:itemID="{0BAE6720-367D-4C5D-B567-EA08B7B40FA2}"/>
</file>

<file path=customXml/itemProps5.xml><?xml version="1.0" encoding="utf-8"?>
<ds:datastoreItem xmlns:ds="http://schemas.openxmlformats.org/officeDocument/2006/customXml" ds:itemID="{A0DA04B9-046B-4043-B7DD-AE3BE3D9BCE2}"/>
</file>

<file path=customXml/itemProps6.xml><?xml version="1.0" encoding="utf-8"?>
<ds:datastoreItem xmlns:ds="http://schemas.openxmlformats.org/officeDocument/2006/customXml" ds:itemID="{C36D78CC-1DA6-4638-AF98-C6708996FF81}"/>
</file>

<file path=docProps/app.xml><?xml version="1.0" encoding="utf-8"?>
<Properties xmlns="http://schemas.openxmlformats.org/officeDocument/2006/extended-properties" xmlns:vt="http://schemas.openxmlformats.org/officeDocument/2006/docPropsVTypes">
  <Template>DE_Standardvorlage.dotx</Template>
  <TotalTime>0</TotalTime>
  <Pages>4</Pages>
  <Words>760</Words>
  <Characters>4795</Characters>
  <Application>Microsoft Office Word</Application>
  <DocSecurity>0</DocSecurity>
  <Lines>39</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5544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Kneringer Daniel</dc:creator>
  <cp:keywords/>
  <dc:description/>
  <cp:lastModifiedBy>Pointner Karin</cp:lastModifiedBy>
  <cp:revision>7</cp:revision>
  <dcterms:created xsi:type="dcterms:W3CDTF">2024-11-19T12:37:00Z</dcterms:created>
  <dcterms:modified xsi:type="dcterms:W3CDTF">2024-11-27T09:57:00Z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0x010100D81D3A5E066A7C4C894BF34B3C71E9830056A9D1C33EBE96449F666C5931D6D9BD</vt:lpwstr>
  </property>
  <property fmtid="{D5CDD505-2E9C-101B-9397-08002B2CF9AE}" pid="3" name="lb169c5bde7e4bcfadda4df6a11dcfbc">
    <vt:lpwstr>DE|676160ea-61f7-4cef-8b4c-1724dec2206e</vt:lpwstr>
  </property>
  <property fmtid="{D5CDD505-2E9C-101B-9397-08002B2CF9AE}" pid="4" name="Permission">
    <vt:lpwstr>Public</vt:lpwstr>
  </property>
  <property fmtid="{D5CDD505-2E9C-101B-9397-08002B2CF9AE}" pid="5" name="FroConDoc_language">
    <vt:lpwstr>1;#DE|676160ea-61f7-4cef-8b4c-1724dec2206e</vt:lpwstr>
  </property>
  <property fmtid="{D5CDD505-2E9C-101B-9397-08002B2CF9AE}" pid="6" name="o83eafb9fd8f4e0d935a1b8f7d26b594">
    <vt:lpwstr/>
  </property>
  <property fmtid="{D5CDD505-2E9C-101B-9397-08002B2CF9AE}" pid="7" name="Service Levels TIM-RS">
    <vt:lpwstr/>
  </property>
  <property fmtid="{D5CDD505-2E9C-101B-9397-08002B2CF9AE}" pid="8" name="Products">
    <vt:lpwstr/>
  </property>
  <property fmtid="{D5CDD505-2E9C-101B-9397-08002B2CF9AE}" pid="9" name="fro_PartnerRoles">
    <vt:lpwstr/>
  </property>
  <property fmtid="{D5CDD505-2E9C-101B-9397-08002B2CF9AE}" pid="10" name="Language">
    <vt:lpwstr>251;#DE|676160ea-61f7-4cef-8b4c-1724dec2206e</vt:lpwstr>
  </property>
</Properties>
</file>